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page" w:tblpX="1385" w:tblpY="1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5678"/>
        <w:gridCol w:w="1276"/>
        <w:gridCol w:w="992"/>
        <w:gridCol w:w="993"/>
      </w:tblGrid>
      <w:tr w:rsidR="00654064" w:rsidRPr="00E6374E" w14:paraId="3481F4ED" w14:textId="77777777" w:rsidTr="0000639F">
        <w:tc>
          <w:tcPr>
            <w:tcW w:w="809" w:type="dxa"/>
          </w:tcPr>
          <w:p w14:paraId="0298ADF7" w14:textId="77777777" w:rsidR="00654064" w:rsidRPr="00E6374E" w:rsidRDefault="00654064" w:rsidP="00EF2FD5">
            <w:pPr>
              <w:tabs>
                <w:tab w:val="left" w:pos="1780"/>
              </w:tabs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8939" w:type="dxa"/>
            <w:gridSpan w:val="4"/>
          </w:tcPr>
          <w:p w14:paraId="3656A197" w14:textId="4D4AF438" w:rsidR="00654064" w:rsidRPr="00E6374E" w:rsidRDefault="00654064" w:rsidP="00EF2FD5">
            <w:pPr>
              <w:tabs>
                <w:tab w:val="left" w:pos="6708"/>
              </w:tabs>
              <w:spacing w:after="120"/>
              <w:rPr>
                <w:rFonts w:ascii="IBM Plex Sans" w:hAnsi="IBM Plex Sans" w:cs="Arial"/>
                <w:b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 xml:space="preserve">Die im Folgenden </w:t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blau dargestellten Textbausteine</w:t>
            </w:r>
            <w:r w:rsidRPr="00E6374E">
              <w:rPr>
                <w:rFonts w:ascii="IBM Plex Sans" w:hAnsi="IBM Plex Sans" w:cs="Arial"/>
                <w:b/>
                <w:color w:val="FF0000"/>
                <w:sz w:val="18"/>
                <w:szCs w:val="18"/>
              </w:rPr>
              <w:t xml:space="preserve"> 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 xml:space="preserve">sind Optionen, die entsprechend der Kundenwünsche angepasst werden können und nicht im Basispreis enthalten sind. In diesem Fall sind die entsprechenden Textbausteine sowie die Hinweise </w:t>
            </w:r>
            <w:r w:rsidRPr="00C84AA4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„</w:t>
            </w:r>
            <w:r w:rsidR="00553564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</w:t>
            </w:r>
            <w:r w:rsidRPr="00C84AA4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ls Alternative“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 xml:space="preserve"> zu entfernen.</w:t>
            </w:r>
          </w:p>
        </w:tc>
      </w:tr>
      <w:tr w:rsidR="00654064" w:rsidRPr="00E6374E" w14:paraId="1824B514" w14:textId="77777777" w:rsidTr="0000639F">
        <w:tc>
          <w:tcPr>
            <w:tcW w:w="809" w:type="dxa"/>
          </w:tcPr>
          <w:p w14:paraId="48D7F9AB" w14:textId="77777777" w:rsidR="00654064" w:rsidRPr="00E6374E" w:rsidRDefault="00654064" w:rsidP="00EF2FD5">
            <w:pPr>
              <w:tabs>
                <w:tab w:val="left" w:pos="1780"/>
              </w:tabs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8939" w:type="dxa"/>
            <w:gridSpan w:val="4"/>
          </w:tcPr>
          <w:p w14:paraId="7BFC2B1D" w14:textId="6AD1D455" w:rsidR="00654064" w:rsidRPr="00E6374E" w:rsidRDefault="00654064" w:rsidP="00654064">
            <w:pPr>
              <w:tabs>
                <w:tab w:val="left" w:pos="6708"/>
              </w:tabs>
              <w:spacing w:after="120"/>
              <w:rPr>
                <w:rFonts w:ascii="IBM Plex Sans" w:hAnsi="IBM Plex Sans" w:cs="Arial"/>
                <w:b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WC Trennwandanlage CT13-1</w:t>
            </w:r>
          </w:p>
          <w:p w14:paraId="2091E5AC" w14:textId="6F156D10" w:rsidR="00654064" w:rsidRPr="00E6374E" w:rsidRDefault="00654064" w:rsidP="00654064">
            <w:pPr>
              <w:spacing w:after="0" w:line="240" w:lineRule="auto"/>
              <w:rPr>
                <w:rFonts w:ascii="IBM Plex Sans" w:hAnsi="IBM Plex Sans"/>
                <w:color w:val="000000" w:themeColor="text1"/>
                <w:sz w:val="18"/>
                <w:szCs w:val="18"/>
                <w:u w:val="single"/>
              </w:rPr>
            </w:pPr>
            <w:r w:rsidRPr="00E6374E">
              <w:rPr>
                <w:rFonts w:ascii="IBM Plex Sans" w:hAnsi="IBM Plex Sans" w:cs="Arial"/>
                <w:sz w:val="18"/>
                <w:szCs w:val="18"/>
              </w:rPr>
              <w:t>der Firma Chemnitzer Trennwände GmbH &amp; Co. KG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Auer Straße 36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09366 Stollberg / Erzgebirge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Tel.: 037296 /9280-0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Fax: 037296 / 9280- 20 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  <w:t>info@chemnitzer-trennwaende.de</w:t>
            </w:r>
          </w:p>
        </w:tc>
      </w:tr>
      <w:tr w:rsidR="00654064" w:rsidRPr="00E6374E" w14:paraId="6D28CED4" w14:textId="77777777" w:rsidTr="0000639F">
        <w:tc>
          <w:tcPr>
            <w:tcW w:w="809" w:type="dxa"/>
          </w:tcPr>
          <w:p w14:paraId="4AA47F38" w14:textId="77777777" w:rsidR="00654064" w:rsidRPr="00E6374E" w:rsidRDefault="00654064" w:rsidP="00EF2FD5">
            <w:pPr>
              <w:tabs>
                <w:tab w:val="left" w:pos="1780"/>
              </w:tabs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8939" w:type="dxa"/>
            <w:gridSpan w:val="4"/>
          </w:tcPr>
          <w:p w14:paraId="5F611A9A" w14:textId="06E18216" w:rsidR="0008619E" w:rsidRPr="00E418E8" w:rsidRDefault="00136ED8" w:rsidP="0008619E">
            <w:pPr>
              <w:spacing w:before="120" w:after="0"/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Anlagenhöhe: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2031mm einschließlich 150mm Bodenfreiheit, abweichende Anlagenhöhen bis 21</w:t>
            </w:r>
            <w:r>
              <w:rPr>
                <w:rFonts w:ascii="IBM Plex Sans" w:hAnsi="IBM Plex Sans" w:cs="Arial"/>
                <w:sz w:val="18"/>
                <w:szCs w:val="18"/>
              </w:rPr>
              <w:t>5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0mm ohne Mehrpreis möglich.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2031mm einschließlich 1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0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>0mm Bodenfreiheit, abweichende Anlagenhöhen bis 2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1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>00mm ohne Mehrpreis möglich.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Als </w:t>
            </w:r>
            <w:r w:rsidRPr="00796E36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Alternative</w:t>
            </w:r>
            <w:r w:rsidR="00796E36" w:rsidRPr="00796E36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 (Abschnitt „Stützfüße“ entfällt)</w:t>
            </w:r>
            <w:r w:rsidRPr="00796E36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2031mm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ohne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Bodenfreiheit, abweichende Anlagenhöhen bis 2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05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>0mm ohne Mehrpreis möglich</w:t>
            </w:r>
            <w:r w:rsidR="00796E36">
              <w:rPr>
                <w:rFonts w:ascii="IBM Plex Sans" w:hAnsi="IBM Plex Sans" w:cs="Arial"/>
                <w:color w:val="0089C5"/>
                <w:sz w:val="18"/>
                <w:szCs w:val="18"/>
              </w:rPr>
              <w:t>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Bis zu 3000mm Gesamt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anlagen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>höhe mit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tels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Aufsatzelement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, Bodenfreiheit 150mm.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Bis zu 3000mm Gesamt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anlagen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>höhe mit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tels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Aufsatzelement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, Bodenfreiheit 100mm.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Als </w:t>
            </w:r>
            <w:r w:rsidRPr="00796E36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Alternative</w:t>
            </w:r>
            <w:r w:rsidR="00796E36" w:rsidRPr="00796E36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 (Abschnitt „Stützfüße“ entfällt)</w:t>
            </w:r>
            <w:r w:rsidRPr="00796E36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Bis zu 3000mm Gesamt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anlagen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>höhe mit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tels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Aufsatzelement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, ohne Bodenfreiheit</w:t>
            </w:r>
            <w:r w:rsidR="00796E36">
              <w:rPr>
                <w:rFonts w:ascii="IBM Plex Sans" w:hAnsi="IBM Plex Sans" w:cs="Arial"/>
                <w:color w:val="0089C5"/>
                <w:sz w:val="18"/>
                <w:szCs w:val="18"/>
              </w:rPr>
              <w:t>.</w:t>
            </w:r>
            <w:r w:rsidR="0008619E"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08619E"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</w:t>
            </w:r>
            <w:r w:rsidR="0008619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: </w:t>
            </w:r>
            <w:r w:rsidR="0008619E" w:rsidRP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>Trennwandsysteme ohne gülti</w:t>
            </w:r>
            <w:r w:rsidR="0008619E">
              <w:rPr>
                <w:rFonts w:ascii="IBM Plex Sans" w:hAnsi="IBM Plex Sans" w:cs="Arial"/>
                <w:color w:val="0089C5"/>
                <w:sz w:val="18"/>
                <w:szCs w:val="18"/>
              </w:rPr>
              <w:t>ge</w:t>
            </w:r>
            <w:r w:rsidR="0008619E" w:rsidRP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FSC®</w:t>
            </w:r>
            <w:r w:rsidR="0008619E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oder </w:t>
            </w:r>
            <w:r w:rsidR="0008619E" w:rsidRP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PEFC™ </w:t>
            </w:r>
            <w:r w:rsidR="0008619E">
              <w:rPr>
                <w:rFonts w:ascii="IBM Plex Sans" w:hAnsi="IBM Plex Sans" w:cs="Arial"/>
                <w:color w:val="0089C5"/>
                <w:sz w:val="18"/>
                <w:szCs w:val="18"/>
              </w:rPr>
              <w:t>Zertifizierung sind nicht zugelassen.</w:t>
            </w:r>
            <w:r w:rsidR="0008619E"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08619E"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</w:t>
            </w:r>
            <w:r w:rsidR="0008619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: </w:t>
            </w:r>
            <w:r w:rsidR="0008619E" w:rsidRP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>Trennwandsysteme ohne gülti</w:t>
            </w:r>
            <w:r w:rsidR="0008619E">
              <w:rPr>
                <w:rFonts w:ascii="IBM Plex Sans" w:hAnsi="IBM Plex Sans" w:cs="Arial"/>
                <w:color w:val="0089C5"/>
                <w:sz w:val="18"/>
                <w:szCs w:val="18"/>
              </w:rPr>
              <w:t>ge</w:t>
            </w:r>
            <w:r w:rsidR="0008619E" w:rsidRP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="0008619E">
              <w:rPr>
                <w:rFonts w:ascii="IBM Plex Sans" w:hAnsi="IBM Plex Sans" w:cs="Arial"/>
                <w:color w:val="0089C5"/>
                <w:sz w:val="18"/>
                <w:szCs w:val="18"/>
              </w:rPr>
              <w:t>TÜV-Zertifizierung sind nicht zugelassen.</w:t>
            </w:r>
          </w:p>
          <w:p w14:paraId="6E506EFE" w14:textId="0BD0C171" w:rsidR="00654064" w:rsidRDefault="00654064" w:rsidP="00EF2FD5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Wandkonstruktion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Wasserbeständige, fäulnissichere, kratz-, bruch- und stoßfeste 13mm starke HPL-</w:t>
            </w:r>
            <w:r w:rsidR="00553564">
              <w:rPr>
                <w:rFonts w:ascii="IBM Plex Sans" w:hAnsi="IBM Plex Sans" w:cs="Arial"/>
                <w:sz w:val="18"/>
                <w:szCs w:val="18"/>
              </w:rPr>
              <w:t>K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ompa</w:t>
            </w:r>
            <w:r w:rsidR="00553564">
              <w:rPr>
                <w:rFonts w:ascii="IBM Plex Sans" w:hAnsi="IBM Plex Sans" w:cs="Arial"/>
                <w:sz w:val="18"/>
                <w:szCs w:val="18"/>
              </w:rPr>
              <w:t>k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tplatte mit melaminharzbeschichteter Oberfläche. Oberer Abschluss mit einem verstärkten Aluminiumprofil zur Stabilisierung der Anlage, Wand- und Plattenanschluss mit Aluminium U-Profil zum Bautoleranzausgleich. Sichtbare Ecken und Kanten sind </w:t>
            </w:r>
            <w:r w:rsidR="0096309D">
              <w:rPr>
                <w:rFonts w:ascii="IBM Plex Sans" w:hAnsi="IBM Plex Sans" w:cs="Arial"/>
                <w:sz w:val="18"/>
                <w:szCs w:val="18"/>
              </w:rPr>
              <w:t xml:space="preserve">mit einem Radius von 2mm 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gerundet.</w:t>
            </w:r>
          </w:p>
          <w:p w14:paraId="13D84B4A" w14:textId="4EB4552B" w:rsidR="00553564" w:rsidRPr="00E6374E" w:rsidRDefault="00553564" w:rsidP="00553564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Türen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Material wie Wände, stumpf einschlagend in Aluminium-Türanschlagprofile</w:t>
            </w:r>
            <w:r w:rsidR="0096309D">
              <w:rPr>
                <w:rFonts w:ascii="IBM Plex Sans" w:hAnsi="IBM Plex Sans" w:cs="Arial"/>
                <w:sz w:val="18"/>
                <w:szCs w:val="18"/>
              </w:rPr>
              <w:t>.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Türanschlagdichtung aus weich-PVC zur Geräuschdämpfung.</w:t>
            </w:r>
            <w:r w:rsidR="0096309D">
              <w:rPr>
                <w:rFonts w:ascii="IBM Plex Sans" w:hAnsi="IBM Plex Sans" w:cs="Arial"/>
                <w:sz w:val="18"/>
                <w:szCs w:val="18"/>
              </w:rPr>
              <w:t xml:space="preserve"> S</w:t>
            </w:r>
            <w:r w:rsidR="0096309D" w:rsidRPr="00E6374E">
              <w:rPr>
                <w:rFonts w:ascii="IBM Plex Sans" w:hAnsi="IBM Plex Sans" w:cs="Arial"/>
                <w:sz w:val="18"/>
                <w:szCs w:val="18"/>
              </w:rPr>
              <w:t xml:space="preserve">ichtbare Ecken und Kanten sind </w:t>
            </w:r>
            <w:r w:rsidR="0096309D">
              <w:rPr>
                <w:rFonts w:ascii="IBM Plex Sans" w:hAnsi="IBM Plex Sans" w:cs="Arial"/>
                <w:sz w:val="18"/>
                <w:szCs w:val="18"/>
              </w:rPr>
              <w:t xml:space="preserve">mit einem Radius von 2mm </w:t>
            </w:r>
            <w:r w:rsidR="0096309D" w:rsidRPr="00E6374E">
              <w:rPr>
                <w:rFonts w:ascii="IBM Plex Sans" w:hAnsi="IBM Plex Sans" w:cs="Arial"/>
                <w:sz w:val="18"/>
                <w:szCs w:val="18"/>
              </w:rPr>
              <w:t>gerundet.</w:t>
            </w:r>
          </w:p>
          <w:p w14:paraId="3111430F" w14:textId="23B46C21" w:rsidR="00136ED8" w:rsidRPr="00E6374E" w:rsidRDefault="00136ED8" w:rsidP="00136ED8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Türbreiten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625mm (Standard), </w:t>
            </w:r>
            <w:r w:rsidR="00D9090B">
              <w:rPr>
                <w:rFonts w:ascii="IBM Plex Sans" w:hAnsi="IBM Plex Sans" w:cs="Arial"/>
                <w:sz w:val="18"/>
                <w:szCs w:val="18"/>
              </w:rPr>
              <w:t xml:space="preserve">andere Türbreiten von 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580mm</w:t>
            </w:r>
            <w:r w:rsidR="00D9090B">
              <w:rPr>
                <w:rFonts w:ascii="IBM Plex Sans" w:hAnsi="IBM Plex Sans" w:cs="Arial"/>
                <w:sz w:val="18"/>
                <w:szCs w:val="18"/>
              </w:rPr>
              <w:t xml:space="preserve"> - 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900mm</w:t>
            </w:r>
            <w:r w:rsidR="00D9090B">
              <w:rPr>
                <w:rFonts w:ascii="IBM Plex Sans" w:hAnsi="IBM Plex Sans" w:cs="Arial"/>
                <w:sz w:val="18"/>
                <w:szCs w:val="18"/>
              </w:rPr>
              <w:t xml:space="preserve"> ohne Mehrpreis möglich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, weitere auf Anfrage.</w:t>
            </w:r>
          </w:p>
          <w:p w14:paraId="6C29423D" w14:textId="37DD5F57" w:rsidR="00136ED8" w:rsidRDefault="00136ED8" w:rsidP="005462FA">
            <w:pPr>
              <w:tabs>
                <w:tab w:val="left" w:pos="1780"/>
              </w:tabs>
              <w:spacing w:before="120"/>
              <w:rPr>
                <w:rFonts w:ascii="IBM Plex Sans" w:hAnsi="IBM Plex Sans" w:cs="Arial"/>
                <w:b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Schamwände und Sichtschutz: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Material wie Wände</w:t>
            </w:r>
            <w:r w:rsidR="0096309D">
              <w:rPr>
                <w:rFonts w:ascii="IBM Plex Sans" w:hAnsi="IBM Plex Sans" w:cs="Arial"/>
                <w:sz w:val="18"/>
                <w:szCs w:val="18"/>
              </w:rPr>
              <w:t>. S</w:t>
            </w:r>
            <w:r w:rsidR="0096309D" w:rsidRPr="00E6374E">
              <w:rPr>
                <w:rFonts w:ascii="IBM Plex Sans" w:hAnsi="IBM Plex Sans" w:cs="Arial"/>
                <w:sz w:val="18"/>
                <w:szCs w:val="18"/>
              </w:rPr>
              <w:t xml:space="preserve">ichtbare Ecken und Kanten sind </w:t>
            </w:r>
            <w:r w:rsidR="0096309D">
              <w:rPr>
                <w:rFonts w:ascii="IBM Plex Sans" w:hAnsi="IBM Plex Sans" w:cs="Arial"/>
                <w:sz w:val="18"/>
                <w:szCs w:val="18"/>
              </w:rPr>
              <w:t xml:space="preserve">mit einem Radius von 2mm </w:t>
            </w:r>
            <w:r w:rsidR="0096309D" w:rsidRPr="00E6374E">
              <w:rPr>
                <w:rFonts w:ascii="IBM Plex Sans" w:hAnsi="IBM Plex Sans" w:cs="Arial"/>
                <w:sz w:val="18"/>
                <w:szCs w:val="18"/>
              </w:rPr>
              <w:t>gerundet.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Wandhängende Ausführung 400x900mm, Befestigung mittels 2 Stück Aluminiumdoppelwinkel</w:t>
            </w:r>
            <w:r w:rsidR="000A7452">
              <w:rPr>
                <w:rFonts w:ascii="IBM Plex Sans" w:hAnsi="IBM Plex Sans" w:cs="Arial"/>
                <w:sz w:val="18"/>
                <w:szCs w:val="18"/>
              </w:rPr>
              <w:t>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.</w:t>
            </w:r>
            <w:r w:rsidR="005462FA"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Stehende Ausführungen, Befestigung mittels U-Profil und </w:t>
            </w:r>
            <w:proofErr w:type="spellStart"/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Stützfuß</w:t>
            </w:r>
            <w:proofErr w:type="spellEnd"/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, in den Maßen 450x1200mm inkl.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Bodenfreiheit.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Stehende Ausführungen, Befestigung mittels U-Profil und </w:t>
            </w:r>
            <w:proofErr w:type="spellStart"/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Stützfuß</w:t>
            </w:r>
            <w:proofErr w:type="spellEnd"/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, in den Maßen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50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0x1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4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00mm inkl. Bodenfreiheit.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Stehende Ausführungen, Befestigung mittels U-Profil und </w:t>
            </w:r>
            <w:proofErr w:type="spellStart"/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Stützfuß</w:t>
            </w:r>
            <w:proofErr w:type="spellEnd"/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, in den Maßen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55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0x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20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00mm inkl. Bodenfreiheit.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B8698A">
              <w:rPr>
                <w:rFonts w:ascii="IBM Plex Sans" w:hAnsi="IBM Plex Sans" w:cs="Arial"/>
                <w:i/>
                <w:color w:val="0089C5"/>
                <w:sz w:val="18"/>
                <w:szCs w:val="18"/>
              </w:rPr>
              <w:t xml:space="preserve">Abweichende Materialien, Maße </w:t>
            </w:r>
            <w:r>
              <w:rPr>
                <w:rFonts w:ascii="IBM Plex Sans" w:hAnsi="IBM Plex Sans" w:cs="Arial"/>
                <w:i/>
                <w:color w:val="0089C5"/>
                <w:sz w:val="18"/>
                <w:szCs w:val="18"/>
              </w:rPr>
              <w:t>sowie</w:t>
            </w:r>
            <w:r w:rsidRPr="00B8698A">
              <w:rPr>
                <w:rFonts w:ascii="IBM Plex Sans" w:hAnsi="IBM Plex Sans" w:cs="Arial"/>
                <w:i/>
                <w:color w:val="0089C5"/>
                <w:sz w:val="18"/>
                <w:szCs w:val="18"/>
              </w:rPr>
              <w:t xml:space="preserve"> Formen auf Anfrage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.</w:t>
            </w:r>
          </w:p>
          <w:p w14:paraId="727B93C2" w14:textId="77777777" w:rsidR="00017387" w:rsidRDefault="00136ED8" w:rsidP="00017387">
            <w:pPr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/>
                <w:b/>
                <w:sz w:val="18"/>
                <w:szCs w:val="18"/>
              </w:rPr>
              <w:t>Stützfüße</w:t>
            </w:r>
            <w:r w:rsidRPr="00E6374E">
              <w:rPr>
                <w:rFonts w:ascii="IBM Plex Sans" w:hAnsi="IBM Plex Sans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017387">
              <w:rPr>
                <w:rFonts w:ascii="IBM Plex Sans" w:hAnsi="IBM Plex Sans"/>
                <w:sz w:val="18"/>
                <w:szCs w:val="18"/>
              </w:rPr>
              <w:t xml:space="preserve">Korrosionsfrei, bestehend aus </w:t>
            </w:r>
            <w:r w:rsidR="00017387">
              <w:rPr>
                <w:rFonts w:ascii="IBM Plex Sans" w:hAnsi="IBM Plex Sans" w:cs="Arial"/>
                <w:sz w:val="18"/>
                <w:szCs w:val="18"/>
              </w:rPr>
              <w:t>18mm Rundrohr mit trittfester Abdeckrosette und Edelstahl-</w:t>
            </w:r>
            <w:proofErr w:type="spellStart"/>
            <w:r w:rsidR="00017387">
              <w:rPr>
                <w:rFonts w:ascii="IBM Plex Sans" w:hAnsi="IBM Plex Sans" w:cs="Arial"/>
                <w:sz w:val="18"/>
                <w:szCs w:val="18"/>
              </w:rPr>
              <w:t>Grundfuß</w:t>
            </w:r>
            <w:proofErr w:type="spellEnd"/>
            <w:r w:rsidR="00017387">
              <w:rPr>
                <w:rFonts w:ascii="IBM Plex Sans" w:hAnsi="IBM Plex Sans" w:cs="Arial"/>
                <w:sz w:val="18"/>
                <w:szCs w:val="18"/>
              </w:rPr>
              <w:t>. Verstellbereich der Stützfüße –10mm/+20mm. Abdeckrosette lässt sich zum Reinigen abheben.</w:t>
            </w:r>
          </w:p>
          <w:p w14:paraId="09E07470" w14:textId="77777777" w:rsidR="00017387" w:rsidRDefault="00017387" w:rsidP="00017387">
            <w:pPr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Aluminium Rundrohr E6/EV1 eloxierten mit Nylon Abdeckrosette in Beschlagfarbe.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/>
                <w:b/>
                <w:color w:val="0089C5"/>
                <w:sz w:val="18"/>
                <w:szCs w:val="18"/>
              </w:rPr>
              <w:t>Als Alternative: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t xml:space="preserve"> Aluminium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Rundrohr sowie Aluminium Abdeckrosette E6/EV1 eloxiert.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/>
                <w:b/>
                <w:color w:val="0089C5"/>
                <w:sz w:val="18"/>
                <w:szCs w:val="18"/>
              </w:rPr>
              <w:t>Als Alternative: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t xml:space="preserve"> Edelstahl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Rundrohr sowie Edelstahl Abdeckrosette.</w:t>
            </w:r>
          </w:p>
          <w:p w14:paraId="606BBE26" w14:textId="642EDC5C" w:rsidR="00136ED8" w:rsidRPr="00E6374E" w:rsidRDefault="00136ED8" w:rsidP="00136ED8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lastRenderedPageBreak/>
              <w:t>Bänder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sz w:val="18"/>
                <w:szCs w:val="18"/>
              </w:rPr>
              <w:t>Selbstschließende Türen mit w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ahlweise je 3 Stück 2-Rollen-Aluminiumbänder</w:t>
            </w:r>
            <w:r w:rsidR="00B775EA">
              <w:rPr>
                <w:rFonts w:ascii="IBM Plex Sans" w:hAnsi="IBM Plex Sans" w:cs="Arial"/>
                <w:sz w:val="18"/>
                <w:szCs w:val="18"/>
              </w:rPr>
              <w:t>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als </w:t>
            </w:r>
            <w:proofErr w:type="spellStart"/>
            <w:r w:rsidRPr="00E6374E">
              <w:rPr>
                <w:rFonts w:ascii="IBM Plex Sans" w:hAnsi="IBM Plex Sans" w:cs="Arial"/>
                <w:sz w:val="18"/>
                <w:szCs w:val="18"/>
              </w:rPr>
              <w:t>Steigeband</w:t>
            </w:r>
            <w:proofErr w:type="spellEnd"/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oder 3 Stück 2-Rollen- Aluminiumbänder</w:t>
            </w:r>
            <w:r w:rsidR="00B775EA">
              <w:rPr>
                <w:rFonts w:ascii="IBM Plex Sans" w:hAnsi="IBM Plex Sans" w:cs="Arial"/>
                <w:sz w:val="18"/>
                <w:szCs w:val="18"/>
              </w:rPr>
              <w:t>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, davon 1-mal als Federband.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8B3C5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Selbstschließende Türen mit je 3 Stück 3-Rollen-Aluminiumb</w:t>
            </w:r>
            <w:r w:rsidR="00B775EA">
              <w:rPr>
                <w:rFonts w:ascii="IBM Plex Sans" w:hAnsi="IBM Plex Sans" w:cs="Arial"/>
                <w:color w:val="0089C5"/>
                <w:sz w:val="18"/>
                <w:szCs w:val="18"/>
              </w:rPr>
              <w:t>ändern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, davon 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1-mal </w:t>
            </w:r>
            <w:r w:rsidR="00B775EA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als 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Federband.</w:t>
            </w:r>
            <w:r w:rsidRPr="008B3C58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Pr="008B3C5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Selbstschließende Türen mit je 3 Stück 2-Rollen-Edelstahl</w:t>
            </w:r>
            <w:r w:rsidR="00B775EA">
              <w:rPr>
                <w:rFonts w:ascii="IBM Plex Sans" w:hAnsi="IBM Plex Sans" w:cs="Arial"/>
                <w:color w:val="0089C5"/>
                <w:sz w:val="18"/>
                <w:szCs w:val="18"/>
              </w:rPr>
              <w:t>bändern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, davon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1-mal </w:t>
            </w:r>
            <w:r w:rsidR="00B775EA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als 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Federband.</w:t>
            </w:r>
            <w:r w:rsidRPr="008B3C58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Pr="008B3C5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Selbstschließende Türen mit je 3 Stück 3-Rollen-Edelstahl</w:t>
            </w:r>
            <w:r w:rsidR="00B775EA">
              <w:rPr>
                <w:rFonts w:ascii="IBM Plex Sans" w:hAnsi="IBM Plex Sans" w:cs="Arial"/>
                <w:color w:val="0089C5"/>
                <w:sz w:val="18"/>
                <w:szCs w:val="18"/>
              </w:rPr>
              <w:t>bändern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, davon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1-mal </w:t>
            </w:r>
            <w:r w:rsidR="00B775EA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als 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Federband.</w:t>
            </w:r>
            <w:r w:rsidRPr="008B3C58">
              <w:rPr>
                <w:rFonts w:ascii="IBM Plex Sans" w:hAnsi="IBM Plex Sans"/>
                <w:color w:val="0089C5"/>
                <w:sz w:val="18"/>
                <w:szCs w:val="18"/>
              </w:rPr>
              <w:t xml:space="preserve"> </w:t>
            </w:r>
            <w:r w:rsidRPr="008B3C58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Pr="008B3C5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Selbstschließende Türen mit Fingerklemmschutz, in Verbindung mit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3 Stück 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2-Rollen-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Nylon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b</w:t>
            </w:r>
            <w:r w:rsidR="00B775EA">
              <w:rPr>
                <w:rFonts w:ascii="IBM Plex Sans" w:hAnsi="IBM Plex Sans" w:cs="Arial"/>
                <w:color w:val="0089C5"/>
                <w:sz w:val="18"/>
                <w:szCs w:val="18"/>
              </w:rPr>
              <w:t>ändern</w:t>
            </w:r>
            <w:r w:rsidR="001E1B67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in Beschlagfarbe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und wahlweise Bürsten- oder Lippendicht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ung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.</w:t>
            </w:r>
            <w:r w:rsidRPr="008B3C58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Pr="008B3C5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Selbstschließende Türen mit Fingerklemmschutz, in Verbindung mit Aluminium Fingerklemmschutzrohr</w:t>
            </w:r>
            <w:r w:rsidR="00B775EA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mit Zapfenbändern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.</w:t>
            </w:r>
          </w:p>
          <w:p w14:paraId="583375E6" w14:textId="0A29AF58" w:rsidR="004F3BA8" w:rsidRPr="00E6374E" w:rsidRDefault="00840C64" w:rsidP="00136ED8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 w:cs="Arial"/>
                <w:b/>
                <w:sz w:val="18"/>
                <w:szCs w:val="18"/>
              </w:rPr>
              <w:t>Türbeschlag</w:t>
            </w:r>
            <w:r>
              <w:rPr>
                <w:rFonts w:ascii="IBM Plex Sans" w:hAnsi="IBM Plex Sans" w:cs="Arial"/>
                <w:sz w:val="18"/>
                <w:szCs w:val="18"/>
              </w:rPr>
              <w:t>:</w:t>
            </w:r>
            <w:r w:rsidR="00136ED8"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136ED8" w:rsidRPr="00E6374E">
              <w:rPr>
                <w:rFonts w:ascii="IBM Plex Sans" w:hAnsi="IBM Plex Sans" w:cs="Arial"/>
                <w:sz w:val="18"/>
                <w:szCs w:val="18"/>
              </w:rPr>
              <w:t xml:space="preserve">Flachliegendes </w:t>
            </w:r>
            <w:r w:rsidR="00136ED8">
              <w:rPr>
                <w:rFonts w:ascii="IBM Plex Sans" w:hAnsi="IBM Plex Sans" w:cs="Arial"/>
                <w:sz w:val="18"/>
                <w:szCs w:val="18"/>
              </w:rPr>
              <w:t>Nylon</w:t>
            </w:r>
            <w:r w:rsidR="00136ED8" w:rsidRPr="00E6374E">
              <w:rPr>
                <w:rFonts w:ascii="IBM Plex Sans" w:hAnsi="IBM Plex Sans" w:cs="Arial"/>
                <w:sz w:val="18"/>
                <w:szCs w:val="18"/>
              </w:rPr>
              <w:t xml:space="preserve"> </w:t>
            </w:r>
            <w:proofErr w:type="spellStart"/>
            <w:r w:rsidR="00136ED8" w:rsidRPr="00E6374E">
              <w:rPr>
                <w:rFonts w:ascii="IBM Plex Sans" w:hAnsi="IBM Plex Sans" w:cs="Arial"/>
                <w:sz w:val="18"/>
                <w:szCs w:val="18"/>
              </w:rPr>
              <w:t>Aufschraubschloss</w:t>
            </w:r>
            <w:proofErr w:type="spellEnd"/>
            <w:r w:rsidR="00136ED8" w:rsidRPr="00E6374E">
              <w:rPr>
                <w:rFonts w:ascii="IBM Plex Sans" w:hAnsi="IBM Plex Sans" w:cs="Arial"/>
                <w:sz w:val="18"/>
                <w:szCs w:val="18"/>
              </w:rPr>
              <w:t xml:space="preserve"> mit Kn</w:t>
            </w:r>
            <w:r w:rsidR="00796E36">
              <w:rPr>
                <w:rFonts w:ascii="IBM Plex Sans" w:hAnsi="IBM Plex Sans" w:cs="Arial"/>
                <w:sz w:val="18"/>
                <w:szCs w:val="18"/>
              </w:rPr>
              <w:t>auf</w:t>
            </w:r>
            <w:r w:rsidR="00136ED8" w:rsidRPr="00E6374E">
              <w:rPr>
                <w:rFonts w:ascii="IBM Plex Sans" w:hAnsi="IBM Plex Sans" w:cs="Arial"/>
                <w:sz w:val="18"/>
                <w:szCs w:val="18"/>
              </w:rPr>
              <w:t>-Kn</w:t>
            </w:r>
            <w:r w:rsidR="00796E36">
              <w:rPr>
                <w:rFonts w:ascii="IBM Plex Sans" w:hAnsi="IBM Plex Sans" w:cs="Arial"/>
                <w:sz w:val="18"/>
                <w:szCs w:val="18"/>
              </w:rPr>
              <w:t>auf</w:t>
            </w:r>
            <w:r w:rsidR="00136ED8" w:rsidRPr="00E6374E">
              <w:rPr>
                <w:rFonts w:ascii="IBM Plex Sans" w:hAnsi="IBM Plex Sans" w:cs="Arial"/>
                <w:sz w:val="18"/>
                <w:szCs w:val="18"/>
              </w:rPr>
              <w:t xml:space="preserve"> Garnitur, Schauscheibe rot/weiß und Notdornöffnung</w:t>
            </w:r>
            <w:r w:rsidR="001E1B67">
              <w:rPr>
                <w:rFonts w:ascii="IBM Plex Sans" w:hAnsi="IBM Plex Sans" w:cs="Arial"/>
                <w:sz w:val="18"/>
                <w:szCs w:val="18"/>
              </w:rPr>
              <w:t xml:space="preserve"> in Beschlagfarbe</w:t>
            </w:r>
            <w:r w:rsidR="00136ED8" w:rsidRPr="00E6374E">
              <w:rPr>
                <w:rFonts w:ascii="IBM Plex Sans" w:hAnsi="IBM Plex Sans" w:cs="Arial"/>
                <w:sz w:val="18"/>
                <w:szCs w:val="18"/>
              </w:rPr>
              <w:t>.</w:t>
            </w:r>
            <w:r w:rsidR="00136ED8"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136ED8"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="00136ED8" w:rsidRPr="00E6374E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Flachliegendes Aluminium </w:t>
            </w:r>
            <w:proofErr w:type="spellStart"/>
            <w:r w:rsidR="00136ED8" w:rsidRPr="00E6374E">
              <w:rPr>
                <w:rFonts w:ascii="IBM Plex Sans" w:hAnsi="IBM Plex Sans" w:cs="Arial"/>
                <w:color w:val="0089C5"/>
                <w:sz w:val="18"/>
                <w:szCs w:val="18"/>
              </w:rPr>
              <w:t>Aufschraubschloss</w:t>
            </w:r>
            <w:proofErr w:type="spellEnd"/>
            <w:r w:rsidR="00136ED8" w:rsidRPr="00E6374E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mit Kn</w:t>
            </w:r>
            <w:r w:rsidR="00796E36">
              <w:rPr>
                <w:rFonts w:ascii="IBM Plex Sans" w:hAnsi="IBM Plex Sans" w:cs="Arial"/>
                <w:color w:val="0089C5"/>
                <w:sz w:val="18"/>
                <w:szCs w:val="18"/>
              </w:rPr>
              <w:t>auf</w:t>
            </w:r>
            <w:r w:rsidR="00136ED8" w:rsidRPr="00E6374E">
              <w:rPr>
                <w:rFonts w:ascii="IBM Plex Sans" w:hAnsi="IBM Plex Sans" w:cs="Arial"/>
                <w:color w:val="0089C5"/>
                <w:sz w:val="18"/>
                <w:szCs w:val="18"/>
              </w:rPr>
              <w:t>-Kn</w:t>
            </w:r>
            <w:r w:rsidR="00796E36">
              <w:rPr>
                <w:rFonts w:ascii="IBM Plex Sans" w:hAnsi="IBM Plex Sans" w:cs="Arial"/>
                <w:color w:val="0089C5"/>
                <w:sz w:val="18"/>
                <w:szCs w:val="18"/>
              </w:rPr>
              <w:t>auf</w:t>
            </w:r>
            <w:r w:rsidR="00136ED8" w:rsidRPr="00E6374E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Garnitur, Schauscheibe rot/weiß und Notdornöffnung.</w:t>
            </w:r>
            <w:r w:rsidR="00136ED8" w:rsidRPr="00E6374E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="00136ED8"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Als Alternative: </w:t>
            </w:r>
            <w:r w:rsidR="00136ED8" w:rsidRPr="00E6374E">
              <w:rPr>
                <w:rFonts w:ascii="IBM Plex Sans" w:hAnsi="IBM Plex Sans" w:cs="Arial"/>
                <w:color w:val="0089C5"/>
                <w:sz w:val="18"/>
                <w:szCs w:val="18"/>
              </w:rPr>
              <w:t>Flachliegen</w:t>
            </w:r>
            <w:bookmarkStart w:id="0" w:name="_GoBack"/>
            <w:bookmarkEnd w:id="0"/>
            <w:r w:rsidR="00136ED8" w:rsidRPr="00E6374E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des Edelstahl </w:t>
            </w:r>
            <w:proofErr w:type="spellStart"/>
            <w:r w:rsidR="00136ED8" w:rsidRPr="00E6374E">
              <w:rPr>
                <w:rFonts w:ascii="IBM Plex Sans" w:hAnsi="IBM Plex Sans" w:cs="Arial"/>
                <w:color w:val="0089C5"/>
                <w:sz w:val="18"/>
                <w:szCs w:val="18"/>
              </w:rPr>
              <w:t>Aufschraubschloss</w:t>
            </w:r>
            <w:proofErr w:type="spellEnd"/>
            <w:r w:rsidR="00136ED8" w:rsidRPr="00E6374E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mit Kn</w:t>
            </w:r>
            <w:r w:rsidR="00796E36">
              <w:rPr>
                <w:rFonts w:ascii="IBM Plex Sans" w:hAnsi="IBM Plex Sans" w:cs="Arial"/>
                <w:color w:val="0089C5"/>
                <w:sz w:val="18"/>
                <w:szCs w:val="18"/>
              </w:rPr>
              <w:t>auf</w:t>
            </w:r>
            <w:r w:rsidR="00136ED8" w:rsidRPr="00E6374E">
              <w:rPr>
                <w:rFonts w:ascii="IBM Plex Sans" w:hAnsi="IBM Plex Sans" w:cs="Arial"/>
                <w:color w:val="0089C5"/>
                <w:sz w:val="18"/>
                <w:szCs w:val="18"/>
              </w:rPr>
              <w:t>-Kn</w:t>
            </w:r>
            <w:r w:rsidR="00796E36">
              <w:rPr>
                <w:rFonts w:ascii="IBM Plex Sans" w:hAnsi="IBM Plex Sans" w:cs="Arial"/>
                <w:color w:val="0089C5"/>
                <w:sz w:val="18"/>
                <w:szCs w:val="18"/>
              </w:rPr>
              <w:t>auf</w:t>
            </w:r>
            <w:r w:rsidR="00136ED8" w:rsidRPr="00E6374E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Garnitur, Schauscheibe rot/weiß und Notdornöffnung.</w:t>
            </w:r>
            <w:r w:rsidR="00136ED8" w:rsidRPr="00E6374E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="00136ED8"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Als Alternative: </w:t>
            </w:r>
            <w:r w:rsidR="00136ED8" w:rsidRPr="00E6374E">
              <w:rPr>
                <w:rFonts w:ascii="IBM Plex Sans" w:hAnsi="IBM Plex Sans" w:cs="Arial"/>
                <w:color w:val="0089C5"/>
                <w:sz w:val="18"/>
                <w:szCs w:val="18"/>
              </w:rPr>
              <w:t>Aluminium Drehknauf mit Schließpatrone</w:t>
            </w:r>
            <w:r w:rsidR="00136ED8">
              <w:rPr>
                <w:rFonts w:ascii="IBM Plex Sans" w:hAnsi="IBM Plex Sans" w:cs="Arial"/>
                <w:color w:val="0089C5"/>
                <w:sz w:val="18"/>
                <w:szCs w:val="18"/>
              </w:rPr>
              <w:t>,</w:t>
            </w:r>
            <w:r w:rsidR="00136ED8" w:rsidRPr="00E6374E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Schauscheibe rot/weiß und Notöffnung.</w:t>
            </w:r>
            <w:r w:rsidR="00136ED8" w:rsidRPr="00E6374E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="00136ED8"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Als Alternative: </w:t>
            </w:r>
            <w:r w:rsidR="00136ED8">
              <w:rPr>
                <w:rFonts w:ascii="IBM Plex Sans" w:hAnsi="IBM Plex Sans" w:cs="Arial"/>
                <w:color w:val="0089C5"/>
                <w:sz w:val="18"/>
                <w:szCs w:val="18"/>
              </w:rPr>
              <w:t>Edelstahl</w:t>
            </w:r>
            <w:r w:rsidR="00136ED8" w:rsidRPr="00E6374E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Drehknauf mit Schließpatrone</w:t>
            </w:r>
            <w:r w:rsidR="00136ED8">
              <w:rPr>
                <w:rFonts w:ascii="IBM Plex Sans" w:hAnsi="IBM Plex Sans" w:cs="Arial"/>
                <w:color w:val="0089C5"/>
                <w:sz w:val="18"/>
                <w:szCs w:val="18"/>
              </w:rPr>
              <w:t>,</w:t>
            </w:r>
            <w:r w:rsidR="00136ED8" w:rsidRPr="00E6374E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Schauscheibe rot/weiß und Notöffnung.</w:t>
            </w:r>
            <w:r w:rsidR="00136ED8" w:rsidRPr="00E6374E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="00136ED8" w:rsidRPr="0008619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</w:t>
            </w:r>
            <w:r w:rsidR="001E1B67" w:rsidRPr="0008619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 (</w:t>
            </w:r>
            <w:proofErr w:type="spellStart"/>
            <w:r w:rsidR="001E1B67" w:rsidRPr="0008619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i.V.m</w:t>
            </w:r>
            <w:proofErr w:type="spellEnd"/>
            <w:r w:rsidR="001E1B67" w:rsidRPr="0008619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. Drehknauf mit Schließpatrone)</w:t>
            </w:r>
            <w:r w:rsidR="001E1B67" w:rsidRPr="0008619E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: </w:t>
            </w:r>
            <w:r w:rsidR="00796E36" w:rsidRPr="0008619E">
              <w:rPr>
                <w:rFonts w:ascii="IBM Plex Sans" w:hAnsi="IBM Plex Sans" w:cs="Arial"/>
                <w:color w:val="0089C5"/>
                <w:sz w:val="18"/>
                <w:szCs w:val="18"/>
              </w:rPr>
              <w:t>Aufgrund erhöhter Belastung ist das</w:t>
            </w:r>
            <w:r w:rsidR="001E1B67" w:rsidRPr="0008619E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Türblatt</w:t>
            </w:r>
            <w:r w:rsidR="00866E9D" w:rsidRPr="0008619E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umgreifend</w:t>
            </w:r>
            <w:r w:rsidR="0008619E" w:rsidRPr="0008619E">
              <w:rPr>
                <w:rFonts w:ascii="IBM Plex Sans" w:hAnsi="IBM Plex Sans" w:cs="Arial"/>
                <w:color w:val="0089C5"/>
                <w:sz w:val="18"/>
                <w:szCs w:val="18"/>
              </w:rPr>
              <w:t>, in den Maßen 80x105mm,</w:t>
            </w:r>
            <w:r w:rsidR="001E1B67" w:rsidRPr="0008619E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im Bereich der </w:t>
            </w:r>
            <w:r w:rsidR="00796E36" w:rsidRPr="0008619E">
              <w:rPr>
                <w:rFonts w:ascii="IBM Plex Sans" w:hAnsi="IBM Plex Sans" w:cs="Arial"/>
                <w:color w:val="0089C5"/>
                <w:sz w:val="18"/>
                <w:szCs w:val="18"/>
              </w:rPr>
              <w:t>Schließpatronen-</w:t>
            </w:r>
            <w:r w:rsidR="001E1B67" w:rsidRPr="0008619E">
              <w:rPr>
                <w:rFonts w:ascii="IBM Plex Sans" w:hAnsi="IBM Plex Sans" w:cs="Arial"/>
                <w:color w:val="0089C5"/>
                <w:sz w:val="18"/>
                <w:szCs w:val="18"/>
              </w:rPr>
              <w:t>Ausfräsung</w:t>
            </w:r>
            <w:r w:rsidR="003B3515" w:rsidRPr="0008619E">
              <w:rPr>
                <w:rFonts w:ascii="IBM Plex Sans" w:hAnsi="IBM Plex Sans" w:cs="Arial"/>
                <w:color w:val="0089C5"/>
                <w:sz w:val="18"/>
                <w:szCs w:val="18"/>
              </w:rPr>
              <w:t>, zu verstärken</w:t>
            </w:r>
            <w:r w:rsidR="00136ED8" w:rsidRPr="0008619E">
              <w:rPr>
                <w:rFonts w:ascii="IBM Plex Sans" w:hAnsi="IBM Plex Sans" w:cs="Arial"/>
                <w:color w:val="0089C5"/>
                <w:sz w:val="18"/>
                <w:szCs w:val="18"/>
              </w:rPr>
              <w:t>.</w:t>
            </w:r>
            <w:r w:rsidR="00136ED8" w:rsidRPr="0008619E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="0008619E" w:rsidRPr="0008619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 (</w:t>
            </w:r>
            <w:proofErr w:type="spellStart"/>
            <w:r w:rsidR="0008619E" w:rsidRPr="0008619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i.V.m</w:t>
            </w:r>
            <w:proofErr w:type="spellEnd"/>
            <w:r w:rsidR="0008619E" w:rsidRPr="0008619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. Drehknauf mit Schließpatrone)</w:t>
            </w:r>
            <w:r w:rsidR="0008619E" w:rsidRPr="0008619E">
              <w:rPr>
                <w:rFonts w:ascii="IBM Plex Sans" w:hAnsi="IBM Plex Sans" w:cs="Arial"/>
                <w:color w:val="0089C5"/>
                <w:sz w:val="18"/>
                <w:szCs w:val="18"/>
              </w:rPr>
              <w:t>: Aufgrund erhöhter Belastung ist das Türblatt umgreifend, in den Maßen 110x120mm, im Bereich der Schließpatronen-Ausfräsung, zu verstärken.</w:t>
            </w:r>
          </w:p>
          <w:p w14:paraId="7539C114" w14:textId="2C600FC6" w:rsidR="001E1B67" w:rsidRDefault="001E1B67" w:rsidP="001E1B67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>
              <w:rPr>
                <w:rFonts w:ascii="IBM Plex Sans" w:hAnsi="IBM Plex Sans" w:cs="Arial"/>
                <w:b/>
                <w:sz w:val="18"/>
                <w:szCs w:val="18"/>
              </w:rPr>
              <w:t>Z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ubehör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sz w:val="18"/>
                <w:szCs w:val="18"/>
              </w:rPr>
              <w:t xml:space="preserve">Je WC-Kabine 1 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Türpuffer weiß (selbstklebend)</w:t>
            </w:r>
            <w:r>
              <w:rPr>
                <w:rFonts w:ascii="IBM Plex Sans" w:hAnsi="IBM Plex Sans" w:cs="Arial"/>
                <w:sz w:val="18"/>
                <w:szCs w:val="18"/>
              </w:rPr>
              <w:t xml:space="preserve"> und 1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</w:t>
            </w:r>
            <w:r>
              <w:rPr>
                <w:rFonts w:ascii="IBM Plex Sans" w:hAnsi="IBM Plex Sans" w:cs="Arial"/>
                <w:sz w:val="18"/>
                <w:szCs w:val="18"/>
              </w:rPr>
              <w:t xml:space="preserve">Nylon 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Kleiderhaken in Beschlagfarbe.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Als </w:t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Alternative: 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Je WC-Kabine 1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Aluminium 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Türpuffer und 1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Aluminium 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>Kleiderhaken.</w:t>
            </w:r>
            <w:r w:rsidRPr="00E6374E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Als </w:t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Alternative:</w:t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 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Je WC-Kabine 1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Edelstahl 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Türpuffer und 1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Edelstahl 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>Kleiderhaken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.</w:t>
            </w:r>
          </w:p>
          <w:p w14:paraId="43B11C2B" w14:textId="77777777" w:rsidR="001E1B67" w:rsidRPr="00E6374E" w:rsidRDefault="001E1B67" w:rsidP="001E1B67">
            <w:pPr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1A4731">
              <w:rPr>
                <w:rFonts w:ascii="IBM Plex Sans" w:hAnsi="IBM Plex Sans"/>
                <w:b/>
                <w:sz w:val="18"/>
                <w:szCs w:val="18"/>
              </w:rPr>
              <w:t>Profile: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E6/EV1 eloxiert (Standard), Pulverbeschichtung in den Beschlagfarben nach Herstellerkarte gegen Mehrpreis, weitere Farben gegen Mehrpreis auf Anfrage.</w:t>
            </w:r>
          </w:p>
          <w:p w14:paraId="7C9279DB" w14:textId="77777777" w:rsidR="001E1B67" w:rsidRPr="00416237" w:rsidRDefault="001E1B67" w:rsidP="001E1B67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>
              <w:rPr>
                <w:rFonts w:ascii="IBM Plex Sans" w:hAnsi="IBM Plex Sans" w:cs="Arial"/>
                <w:b/>
                <w:sz w:val="18"/>
                <w:szCs w:val="18"/>
              </w:rPr>
              <w:t>Beschlagf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arben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sz w:val="18"/>
                <w:szCs w:val="18"/>
              </w:rPr>
              <w:t>Nylon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-Anbauteile nach Herstellerkarte ECO ohne Mehrpreis</w:t>
            </w:r>
            <w:r>
              <w:rPr>
                <w:rFonts w:ascii="IBM Plex Sans" w:hAnsi="IBM Plex Sans" w:cs="Arial"/>
                <w:sz w:val="18"/>
                <w:szCs w:val="18"/>
              </w:rPr>
              <w:t>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Als </w:t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Alternative</w:t>
            </w:r>
            <w:r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>: Anbauteile sind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aus k</w:t>
            </w:r>
            <w:r w:rsidRPr="001A4731">
              <w:rPr>
                <w:rFonts w:ascii="IBM Plex Sans" w:hAnsi="IBM Plex Sans"/>
                <w:color w:val="0089C5"/>
                <w:sz w:val="18"/>
                <w:szCs w:val="18"/>
              </w:rPr>
              <w:t>orrosionsfre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t>iem</w:t>
            </w:r>
            <w:r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Aluminium</w:t>
            </w:r>
            <w:r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(E6/EV1 eloxiert) </w:t>
            </w:r>
            <w:r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>auszuführen.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Als </w:t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Alternative:</w:t>
            </w:r>
            <w:r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Anbauteile sind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aus k</w:t>
            </w:r>
            <w:r w:rsidRPr="001A4731">
              <w:rPr>
                <w:rFonts w:ascii="IBM Plex Sans" w:hAnsi="IBM Plex Sans"/>
                <w:color w:val="0089C5"/>
                <w:sz w:val="18"/>
                <w:szCs w:val="18"/>
              </w:rPr>
              <w:t>orrosionsfre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t>iem</w:t>
            </w:r>
            <w:r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Aluminium, P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ulverbeschichtung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der 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>Anbauteile nach Herstellerkarte.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Als </w:t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Alternative</w:t>
            </w:r>
            <w:r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>: Anbauteile sind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aus k</w:t>
            </w:r>
            <w:r w:rsidRPr="001A4731">
              <w:rPr>
                <w:rFonts w:ascii="IBM Plex Sans" w:hAnsi="IBM Plex Sans"/>
                <w:color w:val="0089C5"/>
                <w:sz w:val="18"/>
                <w:szCs w:val="18"/>
              </w:rPr>
              <w:t>orrosionsfre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t>iem</w:t>
            </w:r>
            <w:r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Edelstahl auszuführen.</w:t>
            </w:r>
          </w:p>
          <w:p w14:paraId="06650977" w14:textId="1A59B767" w:rsidR="00D34B83" w:rsidRPr="00CF5FDF" w:rsidRDefault="001E1B67" w:rsidP="001E1B67">
            <w:pPr>
              <w:tabs>
                <w:tab w:val="left" w:pos="6708"/>
              </w:tabs>
              <w:spacing w:before="12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Plattendekore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Gemäß Hersteller-Standardkarte ohne Mehrpreis, weitere Dekore gegen Mehrpreis auf Anfrage.</w:t>
            </w:r>
          </w:p>
        </w:tc>
      </w:tr>
      <w:tr w:rsidR="00367168" w:rsidRPr="00E6374E" w14:paraId="53D3489B" w14:textId="77777777" w:rsidTr="00EF2FD5">
        <w:tc>
          <w:tcPr>
            <w:tcW w:w="809" w:type="dxa"/>
            <w:vAlign w:val="center"/>
          </w:tcPr>
          <w:p w14:paraId="5193887C" w14:textId="77777777" w:rsidR="00367168" w:rsidRPr="00E6374E" w:rsidRDefault="00367168" w:rsidP="00EF2FD5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23E7E56D" w14:textId="5CB09D99" w:rsidR="008B3C58" w:rsidRPr="00E6374E" w:rsidRDefault="00FF6BBF" w:rsidP="008B3C58">
            <w:pPr>
              <w:tabs>
                <w:tab w:val="left" w:pos="6708"/>
              </w:tabs>
              <w:spacing w:before="120" w:after="12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sz w:val="18"/>
                <w:szCs w:val="18"/>
              </w:rPr>
              <w:t>Lieferung und Montage von WC-Trennwandanlagen in nachstehenden Größen wie folgt ausgeführt:</w:t>
            </w:r>
          </w:p>
        </w:tc>
        <w:tc>
          <w:tcPr>
            <w:tcW w:w="1276" w:type="dxa"/>
            <w:vAlign w:val="bottom"/>
          </w:tcPr>
          <w:p w14:paraId="12593B0D" w14:textId="77777777" w:rsidR="00367168" w:rsidRPr="00E6374E" w:rsidRDefault="00367168" w:rsidP="00EF2FD5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43B1AE6" w14:textId="77777777" w:rsidR="00367168" w:rsidRPr="00E6374E" w:rsidRDefault="00367168" w:rsidP="00EF2FD5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6A838D5E" w14:textId="77777777" w:rsidR="00367168" w:rsidRPr="00E6374E" w:rsidRDefault="00367168" w:rsidP="00EF2FD5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</w:tr>
      <w:tr w:rsidR="00367168" w:rsidRPr="00E6374E" w14:paraId="29E08214" w14:textId="77777777" w:rsidTr="00EF2FD5">
        <w:tc>
          <w:tcPr>
            <w:tcW w:w="809" w:type="dxa"/>
            <w:vAlign w:val="center"/>
          </w:tcPr>
          <w:p w14:paraId="6B954D01" w14:textId="77777777" w:rsidR="00367168" w:rsidRPr="00E6374E" w:rsidRDefault="00367168" w:rsidP="00EF2FD5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05A5E630" w14:textId="6AE50250" w:rsidR="00367168" w:rsidRPr="00E6374E" w:rsidRDefault="00367168" w:rsidP="00EF2FD5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Trennwandanlage in „</w:t>
            </w:r>
            <w:r w:rsidRPr="00553564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Einbauort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“</w:t>
            </w:r>
            <w:r w:rsidR="007C12DA" w:rsidRPr="00E6374E">
              <w:rPr>
                <w:rFonts w:ascii="IBM Plex Sans" w:hAnsi="IBM Plex Sans" w:cs="Arial"/>
                <w:b/>
                <w:sz w:val="18"/>
                <w:szCs w:val="18"/>
              </w:rPr>
              <w:t>,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 xml:space="preserve"> Türen übermessen</w:t>
            </w:r>
            <w:r w:rsidR="002B27AA" w:rsidRPr="00E6374E">
              <w:rPr>
                <w:rFonts w:ascii="IBM Plex Sans" w:hAnsi="IBM Plex Sans" w:cs="Arial"/>
                <w:b/>
                <w:sz w:val="18"/>
                <w:szCs w:val="18"/>
              </w:rPr>
              <w:t>:</w:t>
            </w:r>
            <w:r w:rsidR="00C30E1C"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Ausgeführt nach vorstehender Beschreibung.</w:t>
            </w:r>
          </w:p>
        </w:tc>
        <w:tc>
          <w:tcPr>
            <w:tcW w:w="1276" w:type="dxa"/>
            <w:vAlign w:val="bottom"/>
          </w:tcPr>
          <w:p w14:paraId="487C75D6" w14:textId="17CDD5A2" w:rsidR="00367168" w:rsidRPr="00E6374E" w:rsidRDefault="00367168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</w:t>
            </w:r>
            <w:r w:rsidR="007C12DA" w:rsidRPr="00E6374E">
              <w:rPr>
                <w:rFonts w:ascii="IBM Plex Sans" w:hAnsi="IBM Plex Sans"/>
                <w:sz w:val="18"/>
                <w:szCs w:val="18"/>
              </w:rPr>
              <w:t>0</w:t>
            </w:r>
            <w:r w:rsidRPr="00E6374E">
              <w:rPr>
                <w:rFonts w:ascii="IBM Plex Sans" w:hAnsi="IBM Plex Sans"/>
                <w:sz w:val="18"/>
                <w:szCs w:val="18"/>
              </w:rPr>
              <w:t xml:space="preserve"> </w:t>
            </w:r>
            <w:proofErr w:type="spellStart"/>
            <w:r w:rsidRPr="00E6374E">
              <w:rPr>
                <w:rFonts w:ascii="IBM Plex Sans" w:hAnsi="IBM Plex Sans"/>
                <w:sz w:val="18"/>
                <w:szCs w:val="18"/>
              </w:rPr>
              <w:t>lfdm</w:t>
            </w:r>
            <w:proofErr w:type="spellEnd"/>
          </w:p>
        </w:tc>
        <w:tc>
          <w:tcPr>
            <w:tcW w:w="992" w:type="dxa"/>
            <w:vAlign w:val="bottom"/>
          </w:tcPr>
          <w:p w14:paraId="69C167A2" w14:textId="3C9937A5" w:rsidR="00367168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3BB1AA56" w14:textId="62737478" w:rsidR="00367168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32851A0E" w14:textId="77777777" w:rsidTr="00EF2FD5">
        <w:tc>
          <w:tcPr>
            <w:tcW w:w="809" w:type="dxa"/>
            <w:vAlign w:val="center"/>
          </w:tcPr>
          <w:p w14:paraId="24EB1521" w14:textId="77777777" w:rsidR="007C12DA" w:rsidRPr="00E6374E" w:rsidRDefault="007C12DA" w:rsidP="00EF2FD5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4913A71F" w14:textId="1615C8D2" w:rsidR="007C12DA" w:rsidRPr="00E6374E" w:rsidRDefault="007C12DA" w:rsidP="00EF2FD5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Türen: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Als Zulage zu vorstehender Position innerhalb der Trennwandanlage.</w:t>
            </w:r>
          </w:p>
        </w:tc>
        <w:tc>
          <w:tcPr>
            <w:tcW w:w="1276" w:type="dxa"/>
            <w:vAlign w:val="bottom"/>
          </w:tcPr>
          <w:p w14:paraId="11FF289B" w14:textId="25615FCF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04C57BB5" w14:textId="4A46C2F5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2727877A" w14:textId="17B21230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7BFB99A7" w14:textId="77777777" w:rsidTr="00EF2FD5">
        <w:tc>
          <w:tcPr>
            <w:tcW w:w="809" w:type="dxa"/>
            <w:vAlign w:val="center"/>
          </w:tcPr>
          <w:p w14:paraId="3745508C" w14:textId="77777777" w:rsidR="007C12DA" w:rsidRPr="00E6374E" w:rsidRDefault="007C12DA" w:rsidP="00EF2FD5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39D641B2" w14:textId="5CC5D5C9" w:rsidR="007C12DA" w:rsidRPr="00E6374E" w:rsidRDefault="007C12DA" w:rsidP="00EF2FD5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Mehrpreis für Trennwandausschnitt: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Als Zulage z.B. im Bereich von Vormauerungen in den erforderlichen Größen und Formen.</w:t>
            </w:r>
          </w:p>
        </w:tc>
        <w:tc>
          <w:tcPr>
            <w:tcW w:w="1276" w:type="dxa"/>
            <w:vAlign w:val="bottom"/>
          </w:tcPr>
          <w:p w14:paraId="6BA32526" w14:textId="2077C861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6CD51AB0" w14:textId="7B1C3BCD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466DC3C1" w14:textId="052F267B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69BEFDFC" w14:textId="77777777" w:rsidTr="00EF2FD5">
        <w:tc>
          <w:tcPr>
            <w:tcW w:w="809" w:type="dxa"/>
            <w:vAlign w:val="center"/>
          </w:tcPr>
          <w:p w14:paraId="7E429400" w14:textId="77777777" w:rsidR="007C12DA" w:rsidRPr="00E6374E" w:rsidRDefault="007C12DA" w:rsidP="00EF2FD5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10B9E343" w14:textId="11BB8279" w:rsidR="007C12DA" w:rsidRPr="00E6374E" w:rsidRDefault="007C12DA" w:rsidP="00EF2FD5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Mehrpreis für Trennwand-</w:t>
            </w:r>
            <w:proofErr w:type="spellStart"/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Abwinklung</w:t>
            </w:r>
            <w:proofErr w:type="spellEnd"/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Als Zulage für Eckverbindungen (inkl. Profile </w:t>
            </w:r>
            <w:r w:rsidR="00852D43" w:rsidRPr="00E6374E">
              <w:rPr>
                <w:rFonts w:ascii="IBM Plex Sans" w:hAnsi="IBM Plex Sans" w:cs="Arial"/>
                <w:sz w:val="18"/>
                <w:szCs w:val="18"/>
              </w:rPr>
              <w:t>und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</w:t>
            </w:r>
            <w:r w:rsidR="00852D43" w:rsidRPr="00E6374E">
              <w:rPr>
                <w:rFonts w:ascii="IBM Plex Sans" w:hAnsi="IBM Plex Sans" w:cs="Arial"/>
                <w:sz w:val="18"/>
                <w:szCs w:val="18"/>
              </w:rPr>
              <w:t>Stützfüße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bottom"/>
          </w:tcPr>
          <w:p w14:paraId="46504D51" w14:textId="3F9C13B3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11B2FD50" w14:textId="0C8638D1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1AAC9439" w14:textId="143E590F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2B5A0892" w14:textId="77777777" w:rsidTr="00EF2FD5">
        <w:tc>
          <w:tcPr>
            <w:tcW w:w="809" w:type="dxa"/>
            <w:vAlign w:val="center"/>
          </w:tcPr>
          <w:p w14:paraId="5F229DFD" w14:textId="77777777" w:rsidR="007C12DA" w:rsidRPr="00E6374E" w:rsidRDefault="007C12DA" w:rsidP="00EF2FD5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68A87329" w14:textId="412BAB33" w:rsidR="007C12DA" w:rsidRPr="00E6374E" w:rsidRDefault="007C12DA" w:rsidP="00EF2FD5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Schamwände: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Ausführung nach vorstehender Beschreibung.</w:t>
            </w:r>
          </w:p>
        </w:tc>
        <w:tc>
          <w:tcPr>
            <w:tcW w:w="1276" w:type="dxa"/>
            <w:vAlign w:val="bottom"/>
          </w:tcPr>
          <w:p w14:paraId="2156E368" w14:textId="7D129159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1D5EDBC2" w14:textId="238CA888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5B21662F" w14:textId="662A2220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535C6255" w14:textId="77777777" w:rsidTr="00EF2FD5">
        <w:trPr>
          <w:trHeight w:val="510"/>
        </w:trPr>
        <w:tc>
          <w:tcPr>
            <w:tcW w:w="809" w:type="dxa"/>
            <w:vAlign w:val="center"/>
          </w:tcPr>
          <w:p w14:paraId="2125DFC2" w14:textId="77777777" w:rsidR="007C12DA" w:rsidRPr="00E6374E" w:rsidRDefault="007C12DA" w:rsidP="00EF2FD5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4505DBE9" w14:textId="391BC466" w:rsidR="007C12DA" w:rsidRPr="00E6374E" w:rsidRDefault="007C12DA" w:rsidP="00EF2FD5">
            <w:pPr>
              <w:tabs>
                <w:tab w:val="left" w:pos="6708"/>
              </w:tabs>
              <w:spacing w:before="120" w:after="120"/>
              <w:rPr>
                <w:rFonts w:ascii="IBM Plex Sans" w:hAnsi="IBM Plex Sans" w:cs="Arial"/>
                <w:b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Zubehör für WC-Kabinen:</w:t>
            </w:r>
          </w:p>
        </w:tc>
        <w:tc>
          <w:tcPr>
            <w:tcW w:w="1276" w:type="dxa"/>
            <w:vAlign w:val="bottom"/>
          </w:tcPr>
          <w:p w14:paraId="0CD24999" w14:textId="77777777" w:rsidR="007C12DA" w:rsidRPr="00E6374E" w:rsidRDefault="007C12DA" w:rsidP="00EF2FD5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A5E1EC9" w14:textId="77777777" w:rsidR="007C12DA" w:rsidRPr="00E6374E" w:rsidRDefault="007C12DA" w:rsidP="00EF2FD5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07D00BAB" w14:textId="77777777" w:rsidR="007C12DA" w:rsidRPr="00E6374E" w:rsidRDefault="007C12DA" w:rsidP="00EF2FD5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</w:tr>
      <w:tr w:rsidR="007C12DA" w:rsidRPr="00E6374E" w14:paraId="63251B73" w14:textId="77777777" w:rsidTr="00EF2FD5">
        <w:trPr>
          <w:trHeight w:val="510"/>
        </w:trPr>
        <w:tc>
          <w:tcPr>
            <w:tcW w:w="809" w:type="dxa"/>
          </w:tcPr>
          <w:p w14:paraId="13DE2E98" w14:textId="77777777" w:rsidR="007C12DA" w:rsidRPr="00E6374E" w:rsidRDefault="007C12DA" w:rsidP="00EF2FD5">
            <w:pPr>
              <w:tabs>
                <w:tab w:val="left" w:pos="1780"/>
              </w:tabs>
              <w:spacing w:after="0"/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4DAE2B4D" w14:textId="02DC2C42" w:rsidR="007C12DA" w:rsidRPr="00E6374E" w:rsidRDefault="00136ED8" w:rsidP="00EF2FD5">
            <w:pPr>
              <w:tabs>
                <w:tab w:val="left" w:pos="6708"/>
              </w:tabs>
              <w:spacing w:after="0" w:line="240" w:lineRule="auto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 w:cs="Arial"/>
                <w:sz w:val="18"/>
                <w:szCs w:val="18"/>
              </w:rPr>
              <w:t>Nylon</w:t>
            </w:r>
            <w:r w:rsidR="007C12DA" w:rsidRPr="00E6374E">
              <w:rPr>
                <w:rFonts w:ascii="IBM Plex Sans" w:hAnsi="IBM Plex Sans" w:cs="Arial"/>
                <w:sz w:val="18"/>
                <w:szCs w:val="18"/>
              </w:rPr>
              <w:t xml:space="preserve"> Pufferhaken</w:t>
            </w:r>
          </w:p>
        </w:tc>
        <w:tc>
          <w:tcPr>
            <w:tcW w:w="1276" w:type="dxa"/>
            <w:vAlign w:val="bottom"/>
          </w:tcPr>
          <w:p w14:paraId="2DBFF7A6" w14:textId="71B98E93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388C6A81" w14:textId="1D675F93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7DDEB079" w14:textId="21CA5555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0F95C08B" w14:textId="77777777" w:rsidTr="00EF2FD5">
        <w:trPr>
          <w:trHeight w:val="510"/>
        </w:trPr>
        <w:tc>
          <w:tcPr>
            <w:tcW w:w="809" w:type="dxa"/>
          </w:tcPr>
          <w:p w14:paraId="5D6DFBC7" w14:textId="77777777" w:rsidR="007C12DA" w:rsidRPr="00E6374E" w:rsidRDefault="007C12DA" w:rsidP="00EF2FD5">
            <w:pPr>
              <w:tabs>
                <w:tab w:val="left" w:pos="1780"/>
              </w:tabs>
              <w:spacing w:after="0"/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5F60FAD3" w14:textId="6DD526C4" w:rsidR="007C12DA" w:rsidRPr="00E6374E" w:rsidRDefault="00136ED8" w:rsidP="00EF2FD5">
            <w:pPr>
              <w:tabs>
                <w:tab w:val="left" w:pos="6708"/>
              </w:tabs>
              <w:spacing w:after="0" w:line="240" w:lineRule="auto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 w:cs="Arial"/>
                <w:sz w:val="18"/>
                <w:szCs w:val="18"/>
              </w:rPr>
              <w:t>Nylon</w:t>
            </w:r>
            <w:r w:rsidR="007C12DA" w:rsidRPr="00E6374E">
              <w:rPr>
                <w:rFonts w:ascii="IBM Plex Sans" w:hAnsi="IBM Plex Sans" w:cs="Arial"/>
                <w:sz w:val="18"/>
                <w:szCs w:val="18"/>
              </w:rPr>
              <w:t xml:space="preserve"> Papierrollenhalter</w:t>
            </w:r>
          </w:p>
        </w:tc>
        <w:tc>
          <w:tcPr>
            <w:tcW w:w="1276" w:type="dxa"/>
            <w:vAlign w:val="bottom"/>
          </w:tcPr>
          <w:p w14:paraId="26836252" w14:textId="623AAE67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195FAC53" w14:textId="5FFE4805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0662990A" w14:textId="391DD3A4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183BF562" w14:textId="77777777" w:rsidTr="00EF2FD5">
        <w:trPr>
          <w:trHeight w:val="510"/>
        </w:trPr>
        <w:tc>
          <w:tcPr>
            <w:tcW w:w="809" w:type="dxa"/>
          </w:tcPr>
          <w:p w14:paraId="46779501" w14:textId="77777777" w:rsidR="007C12DA" w:rsidRPr="00E6374E" w:rsidRDefault="007C12DA" w:rsidP="00EF2FD5">
            <w:pPr>
              <w:tabs>
                <w:tab w:val="left" w:pos="1780"/>
              </w:tabs>
              <w:spacing w:after="0"/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749C2B04" w14:textId="36A7C4AB" w:rsidR="007C12DA" w:rsidRPr="00E6374E" w:rsidRDefault="00136ED8" w:rsidP="00EF2FD5">
            <w:pPr>
              <w:tabs>
                <w:tab w:val="left" w:pos="6708"/>
              </w:tabs>
              <w:spacing w:after="0" w:line="240" w:lineRule="auto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 w:cs="Arial"/>
                <w:sz w:val="18"/>
                <w:szCs w:val="18"/>
              </w:rPr>
              <w:t>Nylon</w:t>
            </w:r>
            <w:r w:rsidR="007C12DA" w:rsidRPr="00E6374E">
              <w:rPr>
                <w:rFonts w:ascii="IBM Plex Sans" w:hAnsi="IBM Plex Sans" w:cs="Arial"/>
                <w:sz w:val="18"/>
                <w:szCs w:val="18"/>
              </w:rPr>
              <w:t xml:space="preserve"> Ersatzrollenhalter</w:t>
            </w:r>
          </w:p>
        </w:tc>
        <w:tc>
          <w:tcPr>
            <w:tcW w:w="1276" w:type="dxa"/>
            <w:vAlign w:val="bottom"/>
          </w:tcPr>
          <w:p w14:paraId="262B289F" w14:textId="6D0949A5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60C23274" w14:textId="402E5715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15166C0D" w14:textId="4CCF96B9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14FBDAF2" w14:textId="77777777" w:rsidTr="00EF2FD5">
        <w:trPr>
          <w:trHeight w:val="510"/>
        </w:trPr>
        <w:tc>
          <w:tcPr>
            <w:tcW w:w="809" w:type="dxa"/>
          </w:tcPr>
          <w:p w14:paraId="1B8A7C54" w14:textId="77777777" w:rsidR="007C12DA" w:rsidRPr="00E6374E" w:rsidRDefault="007C12DA" w:rsidP="00EF2FD5">
            <w:pPr>
              <w:tabs>
                <w:tab w:val="left" w:pos="1780"/>
              </w:tabs>
              <w:spacing w:after="0"/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2AD06EF2" w14:textId="2D4CC209" w:rsidR="007C12DA" w:rsidRPr="00E6374E" w:rsidRDefault="00136ED8" w:rsidP="00EF2FD5">
            <w:pPr>
              <w:tabs>
                <w:tab w:val="left" w:pos="6708"/>
              </w:tabs>
              <w:spacing w:after="0" w:line="240" w:lineRule="auto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 w:cs="Arial"/>
                <w:sz w:val="18"/>
                <w:szCs w:val="18"/>
              </w:rPr>
              <w:t>Nylon</w:t>
            </w:r>
            <w:r w:rsidR="007C12DA" w:rsidRPr="00E6374E">
              <w:rPr>
                <w:rFonts w:ascii="IBM Plex Sans" w:hAnsi="IBM Plex Sans" w:cs="Arial"/>
                <w:sz w:val="18"/>
                <w:szCs w:val="18"/>
              </w:rPr>
              <w:t xml:space="preserve"> Bürstengarnitur</w:t>
            </w:r>
          </w:p>
        </w:tc>
        <w:tc>
          <w:tcPr>
            <w:tcW w:w="1276" w:type="dxa"/>
            <w:vAlign w:val="bottom"/>
          </w:tcPr>
          <w:p w14:paraId="193CF7E2" w14:textId="0AB0200D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52FE54E5" w14:textId="409AC485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020BAD16" w14:textId="0C71EA07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08CF9291" w14:textId="77777777" w:rsidTr="00EF2FD5">
        <w:trPr>
          <w:trHeight w:val="624"/>
        </w:trPr>
        <w:tc>
          <w:tcPr>
            <w:tcW w:w="809" w:type="dxa"/>
            <w:vAlign w:val="bottom"/>
          </w:tcPr>
          <w:p w14:paraId="3DA97C4C" w14:textId="77777777" w:rsidR="007C12DA" w:rsidRPr="00E6374E" w:rsidRDefault="007C12DA" w:rsidP="00EF2FD5">
            <w:pPr>
              <w:tabs>
                <w:tab w:val="left" w:pos="1780"/>
              </w:tabs>
              <w:spacing w:after="0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2A12469A" w14:textId="1E1874F1" w:rsidR="007C12DA" w:rsidRPr="00E6374E" w:rsidRDefault="007C12DA" w:rsidP="00EF2FD5">
            <w:pPr>
              <w:tabs>
                <w:tab w:val="left" w:pos="6708"/>
              </w:tabs>
              <w:spacing w:before="120" w:after="0" w:line="240" w:lineRule="auto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sz w:val="18"/>
                <w:szCs w:val="18"/>
              </w:rPr>
              <w:t>Zubehör als Variante auch in Aluminium oder Edelstahl</w:t>
            </w:r>
            <w:r w:rsidR="00D34B83">
              <w:rPr>
                <w:rFonts w:ascii="IBM Plex Sans" w:hAnsi="IBM Plex Sans" w:cs="Arial"/>
                <w:sz w:val="18"/>
                <w:szCs w:val="18"/>
              </w:rPr>
              <w:t xml:space="preserve"> erhältlich.</w:t>
            </w:r>
          </w:p>
        </w:tc>
        <w:tc>
          <w:tcPr>
            <w:tcW w:w="1276" w:type="dxa"/>
          </w:tcPr>
          <w:p w14:paraId="1A2B575E" w14:textId="77777777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2" w:type="dxa"/>
          </w:tcPr>
          <w:p w14:paraId="0BC36753" w14:textId="3D440338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25F9B24" w14:textId="6B0F1921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</w:rPr>
            </w:pPr>
          </w:p>
        </w:tc>
      </w:tr>
      <w:tr w:rsidR="00852D43" w:rsidRPr="00E6374E" w14:paraId="30B618F5" w14:textId="77777777" w:rsidTr="00EF2FD5">
        <w:trPr>
          <w:trHeight w:val="454"/>
        </w:trPr>
        <w:tc>
          <w:tcPr>
            <w:tcW w:w="809" w:type="dxa"/>
            <w:vAlign w:val="bottom"/>
          </w:tcPr>
          <w:p w14:paraId="33FE6D7F" w14:textId="77777777" w:rsidR="00852D43" w:rsidRPr="00E6374E" w:rsidRDefault="00852D43" w:rsidP="00EF2FD5">
            <w:pPr>
              <w:tabs>
                <w:tab w:val="left" w:pos="1780"/>
              </w:tabs>
              <w:spacing w:after="0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42BB664C" w14:textId="4F42A4E1" w:rsidR="00852D43" w:rsidRPr="00E6374E" w:rsidRDefault="00852D43" w:rsidP="00EF2FD5">
            <w:pPr>
              <w:spacing w:after="0"/>
              <w:rPr>
                <w:rFonts w:ascii="IBM Plex Sans" w:hAnsi="IBM Plex Sans"/>
                <w:b/>
                <w:sz w:val="18"/>
                <w:szCs w:val="18"/>
              </w:rPr>
            </w:pPr>
            <w:r w:rsidRPr="00E6374E">
              <w:rPr>
                <w:rFonts w:ascii="IBM Plex Sans" w:hAnsi="IBM Plex Sans"/>
                <w:b/>
                <w:sz w:val="18"/>
                <w:szCs w:val="18"/>
              </w:rPr>
              <w:t xml:space="preserve">Trennwandsystem CT13-1 </w:t>
            </w:r>
          </w:p>
        </w:tc>
        <w:tc>
          <w:tcPr>
            <w:tcW w:w="1276" w:type="dxa"/>
            <w:vAlign w:val="bottom"/>
          </w:tcPr>
          <w:p w14:paraId="2A503E30" w14:textId="77777777" w:rsidR="00852D43" w:rsidRPr="00E6374E" w:rsidRDefault="00852D43" w:rsidP="00EF2FD5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36E8357" w14:textId="77777777" w:rsidR="00852D43" w:rsidRPr="00E6374E" w:rsidRDefault="00852D43" w:rsidP="00EF2FD5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1B17A86" w14:textId="6ACECF05" w:rsidR="00852D43" w:rsidRPr="00E6374E" w:rsidRDefault="00852D43" w:rsidP="00EF2FD5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  <w:u w:val="double"/>
              </w:rPr>
            </w:pPr>
          </w:p>
        </w:tc>
      </w:tr>
    </w:tbl>
    <w:p w14:paraId="6B8E086C" w14:textId="37E62384" w:rsidR="004B4DCE" w:rsidRPr="00E6374E" w:rsidRDefault="004B4DCE" w:rsidP="00852D43">
      <w:pPr>
        <w:rPr>
          <w:rFonts w:ascii="IBM Plex Sans" w:hAnsi="IBM Plex Sans"/>
          <w:sz w:val="2"/>
          <w:szCs w:val="18"/>
        </w:rPr>
      </w:pPr>
    </w:p>
    <w:sectPr w:rsidR="004B4DCE" w:rsidRPr="00E6374E" w:rsidSect="00852D43">
      <w:headerReference w:type="even" r:id="rId6"/>
      <w:headerReference w:type="default" r:id="rId7"/>
      <w:pgSz w:w="11906" w:h="16838"/>
      <w:pgMar w:top="1843" w:right="849" w:bottom="1134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0BE43" w14:textId="77777777" w:rsidR="00B5570B" w:rsidRDefault="00B5570B" w:rsidP="00367168">
      <w:pPr>
        <w:spacing w:after="0" w:line="240" w:lineRule="auto"/>
      </w:pPr>
      <w:r>
        <w:separator/>
      </w:r>
    </w:p>
  </w:endnote>
  <w:endnote w:type="continuationSeparator" w:id="0">
    <w:p w14:paraId="0EBD1274" w14:textId="77777777" w:rsidR="00B5570B" w:rsidRDefault="00B5570B" w:rsidP="003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altName w:val="IBM Plex Sans"/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48AA2" w14:textId="77777777" w:rsidR="00B5570B" w:rsidRDefault="00B5570B" w:rsidP="00367168">
      <w:pPr>
        <w:spacing w:after="0" w:line="240" w:lineRule="auto"/>
      </w:pPr>
      <w:r>
        <w:separator/>
      </w:r>
    </w:p>
  </w:footnote>
  <w:footnote w:type="continuationSeparator" w:id="0">
    <w:p w14:paraId="7999363E" w14:textId="77777777" w:rsidR="00B5570B" w:rsidRDefault="00B5570B" w:rsidP="003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7EEDD" w14:textId="77777777" w:rsidR="00852D43" w:rsidRPr="0082572B" w:rsidRDefault="00852D43" w:rsidP="00852D43">
    <w:pPr>
      <w:tabs>
        <w:tab w:val="left" w:pos="1560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Projekt:</w:t>
    </w:r>
    <w:r w:rsidRPr="0082572B">
      <w:rPr>
        <w:rFonts w:ascii="IBM Plex Sans" w:hAnsi="IBM Plex Sans" w:cs="Arial"/>
        <w:sz w:val="20"/>
        <w:szCs w:val="20"/>
      </w:rPr>
      <w:tab/>
    </w:r>
  </w:p>
  <w:p w14:paraId="5E334FC7" w14:textId="77777777" w:rsidR="00852D43" w:rsidRPr="0082572B" w:rsidRDefault="00852D43" w:rsidP="00852D43">
    <w:pPr>
      <w:tabs>
        <w:tab w:val="left" w:pos="1560"/>
        <w:tab w:val="left" w:pos="8080"/>
        <w:tab w:val="right" w:pos="10206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LV:</w:t>
    </w:r>
    <w:r w:rsidRPr="0082572B">
      <w:rPr>
        <w:rFonts w:ascii="IBM Plex Sans" w:hAnsi="IBM Plex Sans" w:cs="Arial"/>
        <w:sz w:val="20"/>
        <w:szCs w:val="20"/>
      </w:rPr>
      <w:tab/>
    </w:r>
    <w:r w:rsidRPr="0082572B">
      <w:rPr>
        <w:rFonts w:ascii="IBM Plex Sans" w:hAnsi="IBM Plex Sans" w:cs="Arial"/>
        <w:sz w:val="20"/>
        <w:szCs w:val="20"/>
      </w:rPr>
      <w:tab/>
      <w:t>Datum:</w:t>
    </w:r>
    <w:r w:rsidRPr="0082572B">
      <w:rPr>
        <w:rFonts w:ascii="IBM Plex Sans" w:hAnsi="IBM Plex Sans" w:cs="Arial"/>
        <w:sz w:val="20"/>
        <w:szCs w:val="20"/>
      </w:rPr>
      <w:tab/>
    </w:r>
  </w:p>
  <w:p w14:paraId="718867AC" w14:textId="77777777" w:rsidR="00852D43" w:rsidRPr="0082572B" w:rsidRDefault="00852D43" w:rsidP="00852D43">
    <w:pPr>
      <w:tabs>
        <w:tab w:val="left" w:pos="1560"/>
        <w:tab w:val="left" w:pos="8080"/>
        <w:tab w:val="right" w:pos="10206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Ausschreibung:</w:t>
    </w:r>
    <w:r w:rsidRPr="0082572B">
      <w:rPr>
        <w:rFonts w:ascii="IBM Plex Sans" w:hAnsi="IBM Plex Sans" w:cs="Arial"/>
        <w:sz w:val="20"/>
        <w:szCs w:val="20"/>
      </w:rPr>
      <w:tab/>
    </w:r>
    <w:r w:rsidRPr="0082572B">
      <w:rPr>
        <w:rFonts w:ascii="IBM Plex Sans" w:hAnsi="IBM Plex Sans" w:cs="Arial"/>
        <w:sz w:val="20"/>
        <w:szCs w:val="20"/>
      </w:rPr>
      <w:tab/>
      <w:t>Seite:</w:t>
    </w:r>
    <w:r w:rsidRPr="0082572B">
      <w:rPr>
        <w:rFonts w:ascii="IBM Plex Sans" w:hAnsi="IBM Plex Sans" w:cs="Arial"/>
        <w:sz w:val="20"/>
        <w:szCs w:val="20"/>
      </w:rPr>
      <w:tab/>
    </w:r>
  </w:p>
  <w:tbl>
    <w:tblPr>
      <w:tblW w:w="9747" w:type="dxa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734"/>
      <w:gridCol w:w="5753"/>
      <w:gridCol w:w="1180"/>
      <w:gridCol w:w="1088"/>
      <w:gridCol w:w="992"/>
    </w:tblGrid>
    <w:tr w:rsidR="00852D43" w:rsidRPr="0045061F" w14:paraId="6357842C" w14:textId="77777777" w:rsidTr="005900B5">
      <w:tc>
        <w:tcPr>
          <w:tcW w:w="734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18FE1E48" w14:textId="77777777" w:rsidR="00852D43" w:rsidRPr="007C12DA" w:rsidRDefault="00852D43" w:rsidP="00852D43">
          <w:pPr>
            <w:ind w:left="-108"/>
            <w:rPr>
              <w:rFonts w:ascii="IBM Plex Sans" w:hAnsi="IBM Plex Sans" w:cs="Arial"/>
              <w:sz w:val="16"/>
              <w:szCs w:val="20"/>
            </w:rPr>
          </w:pPr>
          <w:proofErr w:type="spellStart"/>
          <w:r w:rsidRPr="007C12DA">
            <w:rPr>
              <w:rFonts w:ascii="IBM Plex Sans" w:hAnsi="IBM Plex Sans" w:cs="Arial"/>
              <w:sz w:val="16"/>
              <w:szCs w:val="20"/>
            </w:rPr>
            <w:t>Pos.Nr</w:t>
          </w:r>
          <w:proofErr w:type="spellEnd"/>
          <w:r w:rsidRPr="007C12DA">
            <w:rPr>
              <w:rFonts w:ascii="IBM Plex Sans" w:hAnsi="IBM Plex Sans" w:cs="Arial"/>
              <w:sz w:val="16"/>
              <w:szCs w:val="20"/>
            </w:rPr>
            <w:t>.</w:t>
          </w:r>
        </w:p>
      </w:tc>
      <w:tc>
        <w:tcPr>
          <w:tcW w:w="5753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67DC801A" w14:textId="77777777" w:rsidR="00852D43" w:rsidRPr="007C12DA" w:rsidRDefault="00852D43" w:rsidP="00852D43">
          <w:pPr>
            <w:ind w:left="-108"/>
            <w:rPr>
              <w:rFonts w:ascii="IBM Plex Sans" w:hAnsi="IBM Plex Sans" w:cs="Arial"/>
              <w:sz w:val="16"/>
              <w:szCs w:val="20"/>
            </w:rPr>
          </w:pPr>
          <w:proofErr w:type="spellStart"/>
          <w:r w:rsidRPr="007C12DA">
            <w:rPr>
              <w:rFonts w:ascii="IBM Plex Sans" w:hAnsi="IBM Plex Sans" w:cs="Arial"/>
              <w:sz w:val="16"/>
              <w:szCs w:val="20"/>
            </w:rPr>
            <w:t>Leistungbeschreibung</w:t>
          </w:r>
          <w:proofErr w:type="spellEnd"/>
        </w:p>
      </w:tc>
      <w:tc>
        <w:tcPr>
          <w:tcW w:w="1180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112B5E62" w14:textId="77777777" w:rsidR="00852D43" w:rsidRPr="007C12DA" w:rsidRDefault="00852D43" w:rsidP="00852D43">
          <w:pPr>
            <w:jc w:val="right"/>
            <w:rPr>
              <w:rFonts w:ascii="IBM Plex Sans" w:hAnsi="IBM Plex Sans" w:cs="Arial"/>
              <w:sz w:val="16"/>
              <w:szCs w:val="20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Menge / ME</w:t>
          </w:r>
        </w:p>
      </w:tc>
      <w:tc>
        <w:tcPr>
          <w:tcW w:w="1088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47D08F85" w14:textId="77777777" w:rsidR="00852D43" w:rsidRPr="007C12DA" w:rsidRDefault="00852D43" w:rsidP="00852D43">
          <w:pPr>
            <w:jc w:val="right"/>
            <w:rPr>
              <w:rFonts w:ascii="IBM Plex Sans" w:hAnsi="IBM Plex Sans" w:cs="Arial"/>
              <w:sz w:val="16"/>
              <w:szCs w:val="20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EP in EURO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271ECAD1" w14:textId="77777777" w:rsidR="00852D43" w:rsidRPr="007C12DA" w:rsidRDefault="00852D43" w:rsidP="00852D43">
          <w:pPr>
            <w:ind w:right="-108"/>
            <w:jc w:val="right"/>
            <w:rPr>
              <w:rFonts w:ascii="IBM Plex Sans" w:hAnsi="IBM Plex Sans" w:cs="Arial"/>
              <w:sz w:val="16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GB in EURO</w:t>
          </w:r>
        </w:p>
      </w:tc>
    </w:tr>
  </w:tbl>
  <w:p w14:paraId="22D701A3" w14:textId="77777777" w:rsidR="00852D43" w:rsidRPr="00852D43" w:rsidRDefault="00852D43" w:rsidP="00852D43">
    <w:pPr>
      <w:pStyle w:val="Kopfzeil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65A28" w14:textId="77777777" w:rsidR="00367168" w:rsidRPr="0082572B" w:rsidRDefault="00367168" w:rsidP="00367168">
    <w:pPr>
      <w:tabs>
        <w:tab w:val="left" w:pos="1560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Projekt:</w:t>
    </w:r>
    <w:r w:rsidRPr="0082572B">
      <w:rPr>
        <w:rFonts w:ascii="IBM Plex Sans" w:hAnsi="IBM Plex Sans" w:cs="Arial"/>
        <w:sz w:val="20"/>
        <w:szCs w:val="20"/>
      </w:rPr>
      <w:tab/>
    </w:r>
  </w:p>
  <w:p w14:paraId="294D84FA" w14:textId="77777777" w:rsidR="00367168" w:rsidRPr="0082572B" w:rsidRDefault="00367168" w:rsidP="00367168">
    <w:pPr>
      <w:tabs>
        <w:tab w:val="left" w:pos="1560"/>
        <w:tab w:val="left" w:pos="8080"/>
        <w:tab w:val="right" w:pos="10206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LV:</w:t>
    </w:r>
    <w:r w:rsidRPr="0082572B">
      <w:rPr>
        <w:rFonts w:ascii="IBM Plex Sans" w:hAnsi="IBM Plex Sans" w:cs="Arial"/>
        <w:sz w:val="20"/>
        <w:szCs w:val="20"/>
      </w:rPr>
      <w:tab/>
    </w:r>
    <w:r w:rsidRPr="0082572B">
      <w:rPr>
        <w:rFonts w:ascii="IBM Plex Sans" w:hAnsi="IBM Plex Sans" w:cs="Arial"/>
        <w:sz w:val="20"/>
        <w:szCs w:val="20"/>
      </w:rPr>
      <w:tab/>
      <w:t>Datum:</w:t>
    </w:r>
    <w:r w:rsidRPr="0082572B">
      <w:rPr>
        <w:rFonts w:ascii="IBM Plex Sans" w:hAnsi="IBM Plex Sans" w:cs="Arial"/>
        <w:sz w:val="20"/>
        <w:szCs w:val="20"/>
      </w:rPr>
      <w:tab/>
    </w:r>
  </w:p>
  <w:p w14:paraId="1DF3397F" w14:textId="77777777" w:rsidR="00367168" w:rsidRPr="0082572B" w:rsidRDefault="00367168" w:rsidP="00367168">
    <w:pPr>
      <w:tabs>
        <w:tab w:val="left" w:pos="1560"/>
        <w:tab w:val="left" w:pos="8080"/>
        <w:tab w:val="right" w:pos="10206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Ausschreibung:</w:t>
    </w:r>
    <w:r w:rsidRPr="0082572B">
      <w:rPr>
        <w:rFonts w:ascii="IBM Plex Sans" w:hAnsi="IBM Plex Sans" w:cs="Arial"/>
        <w:sz w:val="20"/>
        <w:szCs w:val="20"/>
      </w:rPr>
      <w:tab/>
    </w:r>
    <w:r w:rsidRPr="0082572B">
      <w:rPr>
        <w:rFonts w:ascii="IBM Plex Sans" w:hAnsi="IBM Plex Sans" w:cs="Arial"/>
        <w:sz w:val="20"/>
        <w:szCs w:val="20"/>
      </w:rPr>
      <w:tab/>
      <w:t>Seite:</w:t>
    </w:r>
    <w:r w:rsidRPr="0082572B">
      <w:rPr>
        <w:rFonts w:ascii="IBM Plex Sans" w:hAnsi="IBM Plex Sans" w:cs="Arial"/>
        <w:sz w:val="20"/>
        <w:szCs w:val="20"/>
      </w:rPr>
      <w:tab/>
    </w:r>
  </w:p>
  <w:tbl>
    <w:tblPr>
      <w:tblW w:w="9747" w:type="dxa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734"/>
      <w:gridCol w:w="5753"/>
      <w:gridCol w:w="1180"/>
      <w:gridCol w:w="1088"/>
      <w:gridCol w:w="992"/>
    </w:tblGrid>
    <w:tr w:rsidR="00367168" w:rsidRPr="0045061F" w14:paraId="751735BC" w14:textId="77777777" w:rsidTr="007C12DA">
      <w:tc>
        <w:tcPr>
          <w:tcW w:w="734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16F18C57" w14:textId="77777777" w:rsidR="00367168" w:rsidRPr="007C12DA" w:rsidRDefault="00367168" w:rsidP="00367168">
          <w:pPr>
            <w:ind w:left="-108"/>
            <w:rPr>
              <w:rFonts w:ascii="IBM Plex Sans" w:hAnsi="IBM Plex Sans" w:cs="Arial"/>
              <w:sz w:val="16"/>
              <w:szCs w:val="20"/>
            </w:rPr>
          </w:pPr>
          <w:proofErr w:type="spellStart"/>
          <w:r w:rsidRPr="007C12DA">
            <w:rPr>
              <w:rFonts w:ascii="IBM Plex Sans" w:hAnsi="IBM Plex Sans" w:cs="Arial"/>
              <w:sz w:val="16"/>
              <w:szCs w:val="20"/>
            </w:rPr>
            <w:t>Pos.Nr</w:t>
          </w:r>
          <w:proofErr w:type="spellEnd"/>
          <w:r w:rsidRPr="007C12DA">
            <w:rPr>
              <w:rFonts w:ascii="IBM Plex Sans" w:hAnsi="IBM Plex Sans" w:cs="Arial"/>
              <w:sz w:val="16"/>
              <w:szCs w:val="20"/>
            </w:rPr>
            <w:t>.</w:t>
          </w:r>
        </w:p>
      </w:tc>
      <w:tc>
        <w:tcPr>
          <w:tcW w:w="5753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4BA198DB" w14:textId="77777777" w:rsidR="00367168" w:rsidRPr="007C12DA" w:rsidRDefault="00367168" w:rsidP="00367168">
          <w:pPr>
            <w:ind w:left="-108"/>
            <w:rPr>
              <w:rFonts w:ascii="IBM Plex Sans" w:hAnsi="IBM Plex Sans" w:cs="Arial"/>
              <w:sz w:val="16"/>
              <w:szCs w:val="20"/>
            </w:rPr>
          </w:pPr>
          <w:proofErr w:type="spellStart"/>
          <w:r w:rsidRPr="007C12DA">
            <w:rPr>
              <w:rFonts w:ascii="IBM Plex Sans" w:hAnsi="IBM Plex Sans" w:cs="Arial"/>
              <w:sz w:val="16"/>
              <w:szCs w:val="20"/>
            </w:rPr>
            <w:t>Leistungbeschreibung</w:t>
          </w:r>
          <w:proofErr w:type="spellEnd"/>
        </w:p>
      </w:tc>
      <w:tc>
        <w:tcPr>
          <w:tcW w:w="1180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1171ECB1" w14:textId="77777777" w:rsidR="00367168" w:rsidRPr="007C12DA" w:rsidRDefault="00367168" w:rsidP="00367168">
          <w:pPr>
            <w:jc w:val="right"/>
            <w:rPr>
              <w:rFonts w:ascii="IBM Plex Sans" w:hAnsi="IBM Plex Sans" w:cs="Arial"/>
              <w:sz w:val="16"/>
              <w:szCs w:val="20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Menge / ME</w:t>
          </w:r>
        </w:p>
      </w:tc>
      <w:tc>
        <w:tcPr>
          <w:tcW w:w="1088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5A9201B0" w14:textId="07590FB0" w:rsidR="00367168" w:rsidRPr="007C12DA" w:rsidRDefault="00367168" w:rsidP="00367168">
          <w:pPr>
            <w:jc w:val="right"/>
            <w:rPr>
              <w:rFonts w:ascii="IBM Plex Sans" w:hAnsi="IBM Plex Sans" w:cs="Arial"/>
              <w:sz w:val="16"/>
              <w:szCs w:val="20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EP</w:t>
          </w:r>
          <w:r w:rsidR="007C12DA" w:rsidRPr="007C12DA">
            <w:rPr>
              <w:rFonts w:ascii="IBM Plex Sans" w:hAnsi="IBM Plex Sans" w:cs="Arial"/>
              <w:sz w:val="16"/>
              <w:szCs w:val="20"/>
            </w:rPr>
            <w:t xml:space="preserve"> in EURO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2E57B067" w14:textId="59F61AAA" w:rsidR="00367168" w:rsidRPr="007C12DA" w:rsidRDefault="00367168" w:rsidP="00367168">
          <w:pPr>
            <w:ind w:right="-108"/>
            <w:jc w:val="right"/>
            <w:rPr>
              <w:rFonts w:ascii="IBM Plex Sans" w:hAnsi="IBM Plex Sans" w:cs="Arial"/>
              <w:sz w:val="16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GB</w:t>
          </w:r>
          <w:r w:rsidR="007C12DA" w:rsidRPr="007C12DA">
            <w:rPr>
              <w:rFonts w:ascii="IBM Plex Sans" w:hAnsi="IBM Plex Sans" w:cs="Arial"/>
              <w:sz w:val="16"/>
              <w:szCs w:val="20"/>
            </w:rPr>
            <w:t xml:space="preserve"> in EURO</w:t>
          </w:r>
        </w:p>
      </w:tc>
    </w:tr>
  </w:tbl>
  <w:p w14:paraId="2FCA56AD" w14:textId="77777777" w:rsidR="00367168" w:rsidRPr="007C12DA" w:rsidRDefault="00367168" w:rsidP="007C12DA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DC"/>
    <w:rsid w:val="000043E7"/>
    <w:rsid w:val="00017387"/>
    <w:rsid w:val="0008619E"/>
    <w:rsid w:val="000A7452"/>
    <w:rsid w:val="00136ED8"/>
    <w:rsid w:val="00195A6F"/>
    <w:rsid w:val="001A4731"/>
    <w:rsid w:val="001B2457"/>
    <w:rsid w:val="001E1B67"/>
    <w:rsid w:val="002817C9"/>
    <w:rsid w:val="002B27AA"/>
    <w:rsid w:val="00367168"/>
    <w:rsid w:val="003B3515"/>
    <w:rsid w:val="004121AB"/>
    <w:rsid w:val="004B4DCE"/>
    <w:rsid w:val="004F3BA8"/>
    <w:rsid w:val="005462FA"/>
    <w:rsid w:val="00553564"/>
    <w:rsid w:val="00600B3B"/>
    <w:rsid w:val="00654064"/>
    <w:rsid w:val="00667A93"/>
    <w:rsid w:val="00732D72"/>
    <w:rsid w:val="00757243"/>
    <w:rsid w:val="00796E36"/>
    <w:rsid w:val="007A1C83"/>
    <w:rsid w:val="007C12DA"/>
    <w:rsid w:val="00840C64"/>
    <w:rsid w:val="00852D43"/>
    <w:rsid w:val="00866E9D"/>
    <w:rsid w:val="008B3C58"/>
    <w:rsid w:val="00914F0D"/>
    <w:rsid w:val="0096309D"/>
    <w:rsid w:val="00B5570B"/>
    <w:rsid w:val="00B775EA"/>
    <w:rsid w:val="00B8698A"/>
    <w:rsid w:val="00BF38DC"/>
    <w:rsid w:val="00C30E1C"/>
    <w:rsid w:val="00C84AA4"/>
    <w:rsid w:val="00CF5FDF"/>
    <w:rsid w:val="00D34B83"/>
    <w:rsid w:val="00D9090B"/>
    <w:rsid w:val="00E6374E"/>
    <w:rsid w:val="00E85891"/>
    <w:rsid w:val="00EF2FD5"/>
    <w:rsid w:val="00F509D5"/>
    <w:rsid w:val="00F667FC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85CD4C4"/>
  <w15:chartTrackingRefBased/>
  <w15:docId w15:val="{BE1DC689-A645-4770-B10A-00159A9D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6716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6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168"/>
  </w:style>
  <w:style w:type="paragraph" w:styleId="Fuzeile">
    <w:name w:val="footer"/>
    <w:basedOn w:val="Standard"/>
    <w:link w:val="FuzeileZchn"/>
    <w:uiPriority w:val="99"/>
    <w:unhideWhenUsed/>
    <w:rsid w:val="003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7168"/>
  </w:style>
  <w:style w:type="character" w:styleId="Hyperlink">
    <w:name w:val="Hyperlink"/>
    <w:basedOn w:val="Absatz-Standardschriftart"/>
    <w:uiPriority w:val="99"/>
    <w:unhideWhenUsed/>
    <w:rsid w:val="00FF6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PC_11</dc:creator>
  <cp:keywords/>
  <dc:description/>
  <cp:lastModifiedBy>PC_11</cp:lastModifiedBy>
  <cp:revision>18</cp:revision>
  <cp:lastPrinted>2022-01-13T14:23:00Z</cp:lastPrinted>
  <dcterms:created xsi:type="dcterms:W3CDTF">2021-11-29T14:07:00Z</dcterms:created>
  <dcterms:modified xsi:type="dcterms:W3CDTF">2022-01-31T09:12:00Z</dcterms:modified>
</cp:coreProperties>
</file>