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1385" w:tblpY="1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678"/>
        <w:gridCol w:w="1276"/>
        <w:gridCol w:w="992"/>
        <w:gridCol w:w="993"/>
      </w:tblGrid>
      <w:tr w:rsidR="00654064" w:rsidRPr="00E6374E" w14:paraId="3481F4ED" w14:textId="77777777" w:rsidTr="0000639F">
        <w:tc>
          <w:tcPr>
            <w:tcW w:w="809" w:type="dxa"/>
          </w:tcPr>
          <w:p w14:paraId="0298ADF7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3656A197" w14:textId="4D4AF438" w:rsidR="00654064" w:rsidRPr="00E6374E" w:rsidRDefault="00654064" w:rsidP="00EF2FD5">
            <w:pPr>
              <w:tabs>
                <w:tab w:val="left" w:pos="6708"/>
              </w:tabs>
              <w:spacing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Die im Folgenden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blau dargestellten Textbausteine</w:t>
            </w:r>
            <w:r w:rsidRPr="00E6374E">
              <w:rPr>
                <w:rFonts w:ascii="IBM Plex Sans" w:hAnsi="IBM Plex Sans" w:cs="Arial"/>
                <w:b/>
                <w:color w:val="FF0000"/>
                <w:sz w:val="18"/>
                <w:szCs w:val="18"/>
              </w:rPr>
              <w:t xml:space="preserve"> 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sind Optionen, die entsprechend der Kundenwünsche angepasst werden können und nicht im Basispreis enthalten sind. In diesem Fall sind die entsprechenden Textbausteine sowie die Hinweise </w:t>
            </w:r>
            <w:r w:rsidRPr="00C84AA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„</w:t>
            </w:r>
            <w:r w:rsidR="0055356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</w:t>
            </w:r>
            <w:r w:rsidRPr="00C84AA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ls Alternative“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 zu entfernen.</w:t>
            </w:r>
          </w:p>
        </w:tc>
      </w:tr>
      <w:tr w:rsidR="00654064" w:rsidRPr="00E6374E" w14:paraId="1824B514" w14:textId="77777777" w:rsidTr="0000639F">
        <w:tc>
          <w:tcPr>
            <w:tcW w:w="809" w:type="dxa"/>
          </w:tcPr>
          <w:p w14:paraId="48D7F9AB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7BFC2B1D" w14:textId="2A41B263" w:rsidR="00654064" w:rsidRPr="00E6374E" w:rsidRDefault="00654064" w:rsidP="00654064">
            <w:pPr>
              <w:tabs>
                <w:tab w:val="left" w:pos="6708"/>
              </w:tabs>
              <w:spacing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WC Trennwandanlage CT</w:t>
            </w:r>
            <w:r w:rsidR="00215D38">
              <w:rPr>
                <w:rFonts w:ascii="IBM Plex Sans" w:hAnsi="IBM Plex Sans" w:cs="Arial"/>
                <w:b/>
                <w:sz w:val="18"/>
                <w:szCs w:val="18"/>
              </w:rPr>
              <w:t>28</w:t>
            </w:r>
            <w:r w:rsidR="001D0EA5">
              <w:rPr>
                <w:rFonts w:ascii="IBM Plex Sans" w:hAnsi="IBM Plex Sans" w:cs="Arial"/>
                <w:b/>
                <w:sz w:val="18"/>
                <w:szCs w:val="18"/>
              </w:rPr>
              <w:t xml:space="preserve"> FB</w:t>
            </w:r>
            <w:r w:rsidR="00F54B93">
              <w:rPr>
                <w:rFonts w:ascii="IBM Plex Sans" w:hAnsi="IBM Plex Sans" w:cs="Arial"/>
                <w:b/>
                <w:sz w:val="18"/>
                <w:szCs w:val="18"/>
              </w:rPr>
              <w:t xml:space="preserve"> </w:t>
            </w:r>
            <w:proofErr w:type="spellStart"/>
            <w:r w:rsidR="00F54B93">
              <w:rPr>
                <w:rFonts w:ascii="IBM Plex Sans" w:hAnsi="IBM Plex Sans" w:cs="Arial"/>
                <w:b/>
                <w:sz w:val="18"/>
                <w:szCs w:val="18"/>
              </w:rPr>
              <w:t>exclusiv</w:t>
            </w:r>
            <w:proofErr w:type="spellEnd"/>
          </w:p>
          <w:p w14:paraId="2091E5AC" w14:textId="6F156D10" w:rsidR="00654064" w:rsidRPr="00E6374E" w:rsidRDefault="00654064" w:rsidP="00654064">
            <w:pPr>
              <w:spacing w:after="0" w:line="240" w:lineRule="auto"/>
              <w:rPr>
                <w:rFonts w:ascii="IBM Plex Sans" w:hAnsi="IBM Plex Sans"/>
                <w:color w:val="000000" w:themeColor="text1"/>
                <w:sz w:val="18"/>
                <w:szCs w:val="18"/>
                <w:u w:val="single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der Firma Chemnitzer Trennwände GmbH &amp; Co. KG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Auer Straße 36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09366 Stollberg / Erzgebirge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Tel.: 037296 /9280-0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Fax: 037296 / 9280- 20 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  <w:t>info@chemnitzer-trennwaende.de</w:t>
            </w:r>
          </w:p>
        </w:tc>
      </w:tr>
      <w:tr w:rsidR="00654064" w:rsidRPr="00E6374E" w14:paraId="6D28CED4" w14:textId="77777777" w:rsidTr="0000639F">
        <w:tc>
          <w:tcPr>
            <w:tcW w:w="809" w:type="dxa"/>
          </w:tcPr>
          <w:p w14:paraId="4AA47F38" w14:textId="77777777" w:rsidR="00654064" w:rsidRPr="00E6374E" w:rsidRDefault="00654064" w:rsidP="00EF2FD5">
            <w:pPr>
              <w:tabs>
                <w:tab w:val="left" w:pos="1780"/>
              </w:tabs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8939" w:type="dxa"/>
            <w:gridSpan w:val="4"/>
          </w:tcPr>
          <w:p w14:paraId="27D88B0C" w14:textId="776DB1D9" w:rsidR="00136ED8" w:rsidRDefault="00136ED8" w:rsidP="00136ED8">
            <w:pPr>
              <w:spacing w:before="120" w:after="0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Anlagenhöhe: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Anlagenhöhen bis 2</w:t>
            </w:r>
            <w:r w:rsidR="00F54B93">
              <w:rPr>
                <w:rFonts w:ascii="IBM Plex Sans" w:hAnsi="IBM Plex Sans" w:cs="Arial"/>
                <w:sz w:val="18"/>
                <w:szCs w:val="18"/>
              </w:rPr>
              <w:t>5</w:t>
            </w:r>
            <w:r w:rsidR="004F0341">
              <w:rPr>
                <w:rFonts w:ascii="IBM Plex Sans" w:hAnsi="IBM Plex Sans" w:cs="Arial"/>
                <w:sz w:val="18"/>
                <w:szCs w:val="18"/>
              </w:rPr>
              <w:t>0</w:t>
            </w:r>
            <w:r w:rsidR="00215D38">
              <w:rPr>
                <w:rFonts w:ascii="IBM Plex Sans" w:hAnsi="IBM Plex Sans" w:cs="Arial"/>
                <w:sz w:val="18"/>
                <w:szCs w:val="18"/>
              </w:rPr>
              <w:t>0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mm</w:t>
            </w:r>
            <w:r w:rsidR="00F54B93">
              <w:rPr>
                <w:rFonts w:ascii="IBM Plex Sans" w:hAnsi="IBM Plex Sans" w:cs="Arial"/>
                <w:sz w:val="18"/>
                <w:szCs w:val="18"/>
              </w:rPr>
              <w:t xml:space="preserve"> mit 150mm Bodenfreiheit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ohne Mehrpreis möglich.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4F034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4F0341" w:rsidRPr="004F034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(Abschnitt „Stützfüße“ entfällt)</w:t>
            </w:r>
            <w:r w:rsidRPr="004F034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Bis zu </w:t>
            </w:r>
            <w:r w:rsidR="00F54B93">
              <w:rPr>
                <w:rFonts w:ascii="IBM Plex Sans" w:hAnsi="IBM Plex Sans" w:cs="Arial"/>
                <w:color w:val="0089C5"/>
                <w:sz w:val="18"/>
                <w:szCs w:val="18"/>
              </w:rPr>
              <w:t>25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>00mm Gesamt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anlagen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höhe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ohne Bodenfreiheit.</w:t>
            </w:r>
          </w:p>
          <w:p w14:paraId="05695BDE" w14:textId="77777777" w:rsidR="00545A5A" w:rsidRDefault="00654064" w:rsidP="00E9401C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Wandkonstruktion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215D38">
              <w:rPr>
                <w:rFonts w:ascii="IBM Plex Sans" w:hAnsi="IBM Plex Sans" w:cs="Arial"/>
                <w:sz w:val="18"/>
                <w:szCs w:val="18"/>
              </w:rPr>
              <w:t xml:space="preserve">28mm starke Vollspanplatte </w:t>
            </w:r>
            <w:r w:rsidR="00F75879">
              <w:rPr>
                <w:rFonts w:ascii="IBM Plex Sans" w:hAnsi="IBM Plex Sans" w:cs="Arial"/>
                <w:sz w:val="18"/>
                <w:szCs w:val="18"/>
              </w:rPr>
              <w:t xml:space="preserve">P2 </w:t>
            </w:r>
            <w:r w:rsidR="00215D38">
              <w:rPr>
                <w:rFonts w:ascii="IBM Plex Sans" w:hAnsi="IBM Plex Sans" w:cs="Arial"/>
                <w:sz w:val="18"/>
                <w:szCs w:val="18"/>
              </w:rPr>
              <w:t>E1 mit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melaminharzbeschichteter Oberfläche</w:t>
            </w:r>
            <w:r w:rsidR="003F2470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986D5E" w:rsidRPr="00E9401C">
              <w:rPr>
                <w:rFonts w:ascii="IBM Plex Sans" w:hAnsi="IBM Plex Sans" w:cs="Arial"/>
                <w:color w:val="0089C5"/>
                <w:sz w:val="18"/>
                <w:szCs w:val="18"/>
              </w:rPr>
              <w:br/>
            </w:r>
            <w:r w:rsidR="00986D5E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986D5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(hochfrequente Trockenräume)</w:t>
            </w:r>
            <w:r w:rsidR="00986D5E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:</w:t>
            </w:r>
            <w:r w:rsidR="00986D5E"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986D5E" w:rsidRPr="00634D26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28mm starke </w:t>
            </w:r>
            <w:r w:rsidR="00986D5E">
              <w:rPr>
                <w:rFonts w:ascii="IBM Plex Sans" w:hAnsi="IBM Plex Sans" w:cs="Arial"/>
                <w:color w:val="0089C5"/>
                <w:sz w:val="18"/>
                <w:szCs w:val="18"/>
              </w:rPr>
              <w:t>Verbundplatte bestehend aus</w:t>
            </w:r>
            <w:r w:rsidR="00986D5E" w:rsidRPr="00634D26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986D5E">
              <w:rPr>
                <w:rFonts w:ascii="IBM Plex Sans" w:hAnsi="IBM Plex Sans" w:cs="Arial"/>
                <w:color w:val="0089C5"/>
                <w:sz w:val="18"/>
                <w:szCs w:val="18"/>
              </w:rPr>
              <w:t>25mm P2 E1 Vollspanplatte und beidseitiger 1,5mm HPL-Beschichtung.</w:t>
            </w:r>
          </w:p>
          <w:p w14:paraId="223238D6" w14:textId="759FA6EC" w:rsidR="00F2194E" w:rsidRDefault="00416237" w:rsidP="00E9401C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Sichtbare Ecken und Kanten sind </w:t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mit 2mm starken ABS-Kanten </w:t>
            </w:r>
            <w:proofErr w:type="spellStart"/>
            <w:r>
              <w:rPr>
                <w:rFonts w:ascii="IBM Plex Sans" w:hAnsi="IBM Plex Sans" w:cs="Arial"/>
                <w:sz w:val="18"/>
                <w:szCs w:val="18"/>
              </w:rPr>
              <w:t>umleimt</w:t>
            </w:r>
            <w:proofErr w:type="spellEnd"/>
            <w:r w:rsidR="00F75879">
              <w:rPr>
                <w:rFonts w:ascii="IBM Plex Sans" w:hAnsi="IBM Plex Sans" w:cs="Arial"/>
                <w:sz w:val="18"/>
                <w:szCs w:val="18"/>
              </w:rPr>
              <w:t xml:space="preserve"> und </w:t>
            </w:r>
            <w:r w:rsidR="00986D5E">
              <w:rPr>
                <w:rFonts w:ascii="IBM Plex Sans" w:hAnsi="IBM Plex Sans" w:cs="Arial"/>
                <w:sz w:val="18"/>
                <w:szCs w:val="18"/>
              </w:rPr>
              <w:t>einem</w:t>
            </w:r>
            <w:r w:rsidR="00986D5E" w:rsidRPr="005A040C">
              <w:rPr>
                <w:rFonts w:ascii="IBM Plex Sans" w:hAnsi="IBM Plex Sans" w:cs="Arial"/>
                <w:sz w:val="18"/>
                <w:szCs w:val="18"/>
              </w:rPr>
              <w:t xml:space="preserve"> Radius von 2mm gerundet</w:t>
            </w:r>
            <w:r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654064"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F54B93">
              <w:rPr>
                <w:rFonts w:ascii="IBM Plex Sans" w:hAnsi="IBM Plex Sans" w:cs="Arial"/>
                <w:sz w:val="18"/>
                <w:szCs w:val="18"/>
              </w:rPr>
              <w:t>Z</w:t>
            </w:r>
            <w:r w:rsidR="00654064" w:rsidRPr="00E6374E">
              <w:rPr>
                <w:rFonts w:ascii="IBM Plex Sans" w:hAnsi="IBM Plex Sans" w:cs="Arial"/>
                <w:sz w:val="18"/>
                <w:szCs w:val="18"/>
              </w:rPr>
              <w:t>ur Stabilisierung der Anlage</w:t>
            </w:r>
            <w:r w:rsidR="00F54B93">
              <w:rPr>
                <w:rFonts w:ascii="IBM Plex Sans" w:hAnsi="IBM Plex Sans" w:cs="Arial"/>
                <w:sz w:val="18"/>
                <w:szCs w:val="18"/>
              </w:rPr>
              <w:t xml:space="preserve"> sind</w:t>
            </w:r>
            <w:r w:rsidR="00654064" w:rsidRPr="00E6374E">
              <w:rPr>
                <w:rFonts w:ascii="IBM Plex Sans" w:hAnsi="IBM Plex Sans" w:cs="Arial"/>
                <w:sz w:val="18"/>
                <w:szCs w:val="18"/>
              </w:rPr>
              <w:t xml:space="preserve"> Wand-</w:t>
            </w:r>
            <w:r w:rsidR="00F54B93">
              <w:rPr>
                <w:rFonts w:ascii="IBM Plex Sans" w:hAnsi="IBM Plex Sans" w:cs="Arial"/>
                <w:sz w:val="18"/>
                <w:szCs w:val="18"/>
              </w:rPr>
              <w:t>, Decken</w:t>
            </w:r>
            <w:r w:rsidR="00654064" w:rsidRPr="00E6374E">
              <w:rPr>
                <w:rFonts w:ascii="IBM Plex Sans" w:hAnsi="IBM Plex Sans" w:cs="Arial"/>
                <w:sz w:val="18"/>
                <w:szCs w:val="18"/>
              </w:rPr>
              <w:t xml:space="preserve"> und Plattenanschluss mit Aluminium U-Profil </w:t>
            </w:r>
            <w:r w:rsidR="00F54B93">
              <w:rPr>
                <w:rFonts w:ascii="IBM Plex Sans" w:hAnsi="IBM Plex Sans" w:cs="Arial"/>
                <w:sz w:val="18"/>
                <w:szCs w:val="18"/>
              </w:rPr>
              <w:t xml:space="preserve">sowie der Bodenanschluss mittels Vierkant-Profil </w:t>
            </w:r>
            <w:r w:rsidR="00654064" w:rsidRPr="00E6374E">
              <w:rPr>
                <w:rFonts w:ascii="IBM Plex Sans" w:hAnsi="IBM Plex Sans" w:cs="Arial"/>
                <w:sz w:val="18"/>
                <w:szCs w:val="18"/>
              </w:rPr>
              <w:t>zum Bautoleranzausgleich</w:t>
            </w:r>
            <w:r w:rsidR="00F54B93">
              <w:rPr>
                <w:rFonts w:ascii="IBM Plex Sans" w:hAnsi="IBM Plex Sans" w:cs="Arial"/>
                <w:sz w:val="18"/>
                <w:szCs w:val="18"/>
              </w:rPr>
              <w:t xml:space="preserve"> als Schattenfuge ausgeführt</w:t>
            </w:r>
            <w:r>
              <w:rPr>
                <w:rFonts w:ascii="IBM Plex Sans" w:hAnsi="IBM Plex Sans" w:cs="Arial"/>
                <w:sz w:val="18"/>
                <w:szCs w:val="18"/>
              </w:rPr>
              <w:t>.</w:t>
            </w:r>
            <w:r w:rsidRPr="00E9401C">
              <w:rPr>
                <w:rFonts w:ascii="IBM Plex Sans" w:hAnsi="IBM Plex Sans" w:cs="Arial"/>
                <w:color w:val="0089C5"/>
                <w:sz w:val="18"/>
                <w:szCs w:val="18"/>
              </w:rPr>
              <w:br/>
            </w:r>
            <w:r w:rsidR="00F2194E"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</w:t>
            </w:r>
            <w:r w:rsidR="00F219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: </w:t>
            </w:r>
            <w:r w:rsidR="00F2194E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>Trennwandsysteme ohne gülti</w:t>
            </w:r>
            <w:r w:rsidR="00F2194E">
              <w:rPr>
                <w:rFonts w:ascii="IBM Plex Sans" w:hAnsi="IBM Plex Sans" w:cs="Arial"/>
                <w:color w:val="0089C5"/>
                <w:sz w:val="18"/>
                <w:szCs w:val="18"/>
              </w:rPr>
              <w:t>ge</w:t>
            </w:r>
            <w:r w:rsidR="00F2194E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FSC®</w:t>
            </w:r>
            <w:r w:rsidR="00F2194E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oder </w:t>
            </w:r>
            <w:r w:rsidR="00F2194E" w:rsidRPr="00CD77E9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PEFC™ </w:t>
            </w:r>
            <w:r w:rsidR="00F2194E">
              <w:rPr>
                <w:rFonts w:ascii="IBM Plex Sans" w:hAnsi="IBM Plex Sans" w:cs="Arial"/>
                <w:color w:val="0089C5"/>
                <w:sz w:val="18"/>
                <w:szCs w:val="18"/>
              </w:rPr>
              <w:t>Zertifizierung sind nicht zugelassen.</w:t>
            </w:r>
          </w:p>
          <w:p w14:paraId="13D84B4A" w14:textId="09B948FB" w:rsidR="00553564" w:rsidRPr="00E6374E" w:rsidRDefault="00553564" w:rsidP="005A040C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Material wie Wände, stumpf einschlagend in </w:t>
            </w:r>
            <w:r w:rsidR="004F0341">
              <w:rPr>
                <w:rFonts w:ascii="IBM Plex Sans" w:hAnsi="IBM Plex Sans" w:cs="Arial"/>
                <w:sz w:val="18"/>
                <w:szCs w:val="18"/>
              </w:rPr>
              <w:t xml:space="preserve">eingelassene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Aluminium-Türanschlagprofile</w:t>
            </w:r>
            <w:r w:rsidR="00E9401C">
              <w:rPr>
                <w:rFonts w:ascii="IBM Plex Sans" w:hAnsi="IBM Plex Sans" w:cs="Arial"/>
                <w:sz w:val="18"/>
                <w:szCs w:val="18"/>
              </w:rPr>
              <w:t xml:space="preserve"> (flächenbündig)</w:t>
            </w:r>
            <w:r w:rsidR="0063397B">
              <w:rPr>
                <w:rFonts w:ascii="IBM Plex Sans" w:hAnsi="IBM Plex Sans" w:cs="Arial"/>
                <w:sz w:val="18"/>
                <w:szCs w:val="18"/>
              </w:rPr>
              <w:t>.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Türanschlagdichtung aus weich-PVC zur Geräuschdämpfung</w:t>
            </w:r>
            <w:r w:rsidR="00DF27B7">
              <w:rPr>
                <w:rFonts w:ascii="IBM Plex Sans" w:hAnsi="IBM Plex Sans" w:cs="Arial"/>
                <w:sz w:val="18"/>
                <w:szCs w:val="18"/>
              </w:rPr>
              <w:t>. Die Oberblende ist im gleichen Material auszuführen sowie flächenbündig eingepasst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5A040C">
              <w:t xml:space="preserve"> 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A</w:t>
            </w:r>
            <w:r w:rsidR="005A040C" w:rsidRPr="005A040C">
              <w:rPr>
                <w:rFonts w:ascii="IBM Plex Sans" w:hAnsi="IBM Plex Sans" w:cs="Arial"/>
                <w:sz w:val="18"/>
                <w:szCs w:val="18"/>
              </w:rPr>
              <w:t xml:space="preserve">lle Kanten sind mit einer 2mm Kunststoffsicherheitskante </w:t>
            </w:r>
            <w:proofErr w:type="spellStart"/>
            <w:r w:rsidR="005A040C" w:rsidRPr="005A040C">
              <w:rPr>
                <w:rFonts w:ascii="IBM Plex Sans" w:hAnsi="IBM Plex Sans" w:cs="Arial"/>
                <w:sz w:val="18"/>
                <w:szCs w:val="18"/>
              </w:rPr>
              <w:t>umleimt</w:t>
            </w:r>
            <w:proofErr w:type="spellEnd"/>
            <w:r w:rsidR="00986D5E">
              <w:rPr>
                <w:rFonts w:ascii="IBM Plex Sans" w:hAnsi="IBM Plex Sans" w:cs="Arial"/>
                <w:sz w:val="18"/>
                <w:szCs w:val="18"/>
              </w:rPr>
              <w:t xml:space="preserve"> und einem</w:t>
            </w:r>
            <w:r w:rsidR="00986D5E" w:rsidRPr="005A040C">
              <w:rPr>
                <w:rFonts w:ascii="IBM Plex Sans" w:hAnsi="IBM Plex Sans" w:cs="Arial"/>
                <w:sz w:val="18"/>
                <w:szCs w:val="18"/>
              </w:rPr>
              <w:t xml:space="preserve"> Radius von 2mm gerundet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.</w:t>
            </w:r>
          </w:p>
          <w:p w14:paraId="3111430F" w14:textId="232B3276" w:rsidR="00136ED8" w:rsidRPr="00E6374E" w:rsidRDefault="00136ED8" w:rsidP="00136ED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Türbreiten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625mm (Standard), 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andere Türbreiten von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580mm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 - 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8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00mm</w:t>
            </w:r>
            <w:r w:rsidR="00D9090B">
              <w:rPr>
                <w:rFonts w:ascii="IBM Plex Sans" w:hAnsi="IBM Plex Sans" w:cs="Arial"/>
                <w:sz w:val="18"/>
                <w:szCs w:val="18"/>
              </w:rPr>
              <w:t xml:space="preserve"> ohne Mehrpreis möglich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, weitere auf Anfrage.</w:t>
            </w:r>
          </w:p>
          <w:p w14:paraId="6C29423D" w14:textId="7DE1557E" w:rsidR="00136ED8" w:rsidRDefault="00136ED8" w:rsidP="005462FA">
            <w:pPr>
              <w:tabs>
                <w:tab w:val="left" w:pos="1780"/>
              </w:tabs>
              <w:spacing w:before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Schamwände und Sichtschutz: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Material wie Wände, </w:t>
            </w:r>
            <w:r w:rsidR="00986D5E" w:rsidRPr="00E6374E">
              <w:rPr>
                <w:rFonts w:ascii="IBM Plex Sans" w:hAnsi="IBM Plex Sans" w:cs="Arial"/>
                <w:sz w:val="18"/>
                <w:szCs w:val="18"/>
              </w:rPr>
              <w:t xml:space="preserve">Ecken und Kanten sind </w:t>
            </w:r>
            <w:r w:rsidR="00986D5E">
              <w:rPr>
                <w:rFonts w:ascii="IBM Plex Sans" w:hAnsi="IBM Plex Sans" w:cs="Arial"/>
                <w:sz w:val="18"/>
                <w:szCs w:val="18"/>
              </w:rPr>
              <w:t xml:space="preserve">mit 2mm starken ABS-Kanten </w:t>
            </w:r>
            <w:proofErr w:type="spellStart"/>
            <w:r w:rsidR="00986D5E">
              <w:rPr>
                <w:rFonts w:ascii="IBM Plex Sans" w:hAnsi="IBM Plex Sans" w:cs="Arial"/>
                <w:sz w:val="18"/>
                <w:szCs w:val="18"/>
              </w:rPr>
              <w:t>umleimt</w:t>
            </w:r>
            <w:proofErr w:type="spellEnd"/>
            <w:r w:rsidR="00986D5E">
              <w:rPr>
                <w:rFonts w:ascii="IBM Plex Sans" w:hAnsi="IBM Plex Sans" w:cs="Arial"/>
                <w:sz w:val="18"/>
                <w:szCs w:val="18"/>
              </w:rPr>
              <w:t xml:space="preserve"> und einem</w:t>
            </w:r>
            <w:r w:rsidR="00986D5E" w:rsidRPr="005A040C">
              <w:rPr>
                <w:rFonts w:ascii="IBM Plex Sans" w:hAnsi="IBM Plex Sans" w:cs="Arial"/>
                <w:sz w:val="18"/>
                <w:szCs w:val="18"/>
              </w:rPr>
              <w:t xml:space="preserve"> Radius von 2mm gerundet</w:t>
            </w:r>
            <w:r w:rsidR="00986D5E">
              <w:rPr>
                <w:rFonts w:ascii="IBM Plex Sans" w:hAnsi="IBM Plex Sans" w:cs="Arial"/>
                <w:sz w:val="18"/>
                <w:szCs w:val="18"/>
              </w:rPr>
              <w:t>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Wandhängende Ausführung 400x900mm, Befestigung mittels 2 Stück Aluminiumdoppelwinkel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n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5462FA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 450x1200mm inkl.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, in den Maßen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50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0x1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4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00mm inkl. 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1A4731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Pr="001A4731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Stehende Ausführungen, Befestigung mittels U-Profil und </w:t>
            </w:r>
            <w:proofErr w:type="spellStart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Stützfuß</w:t>
            </w:r>
            <w:proofErr w:type="spellEnd"/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, in den Maßen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55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0x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20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00mm inkl. Bodenfreiheit.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B8698A"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 xml:space="preserve">Abweichende Materialien, Maße </w:t>
            </w:r>
            <w:r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>sowie</w:t>
            </w:r>
            <w:r w:rsidRPr="00B8698A">
              <w:rPr>
                <w:rFonts w:ascii="IBM Plex Sans" w:hAnsi="IBM Plex Sans" w:cs="Arial"/>
                <w:i/>
                <w:color w:val="0089C5"/>
                <w:sz w:val="18"/>
                <w:szCs w:val="18"/>
              </w:rPr>
              <w:t xml:space="preserve"> Formen auf Anfrage</w:t>
            </w:r>
            <w:r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6A49EB9E" w14:textId="77777777" w:rsidR="0002212D" w:rsidRDefault="00136ED8" w:rsidP="0002212D">
            <w:pPr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/>
                <w:b/>
                <w:sz w:val="18"/>
                <w:szCs w:val="18"/>
              </w:rPr>
              <w:t>Stützfüße</w:t>
            </w:r>
            <w:r w:rsidRPr="00E6374E">
              <w:rPr>
                <w:rFonts w:ascii="IBM Plex Sans" w:hAnsi="IBM Plex Sans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02212D">
              <w:rPr>
                <w:rFonts w:ascii="IBM Plex Sans" w:hAnsi="IBM Plex Sans"/>
                <w:sz w:val="18"/>
                <w:szCs w:val="18"/>
              </w:rPr>
              <w:t xml:space="preserve">Korrosionsfrei, bestehend aus </w:t>
            </w:r>
            <w:r w:rsidR="0002212D">
              <w:rPr>
                <w:rFonts w:ascii="IBM Plex Sans" w:hAnsi="IBM Plex Sans" w:cs="Arial"/>
                <w:sz w:val="18"/>
                <w:szCs w:val="18"/>
              </w:rPr>
              <w:t>16mm Rundrohr mit trittfester Abdeckrosette und Edelstahl-</w:t>
            </w:r>
            <w:proofErr w:type="spellStart"/>
            <w:r w:rsidR="0002212D">
              <w:rPr>
                <w:rFonts w:ascii="IBM Plex Sans" w:hAnsi="IBM Plex Sans" w:cs="Arial"/>
                <w:sz w:val="18"/>
                <w:szCs w:val="18"/>
              </w:rPr>
              <w:t>Grundfuß</w:t>
            </w:r>
            <w:proofErr w:type="spellEnd"/>
            <w:r w:rsidR="0002212D">
              <w:rPr>
                <w:rFonts w:ascii="IBM Plex Sans" w:hAnsi="IBM Plex Sans" w:cs="Arial"/>
                <w:sz w:val="18"/>
                <w:szCs w:val="18"/>
              </w:rPr>
              <w:t>. Verstellbereich der Stützfüße –10mm/+20mm. Abdeckrosette lässt sich zum Reinigen abheben.</w:t>
            </w:r>
          </w:p>
          <w:p w14:paraId="30E100C3" w14:textId="77777777" w:rsidR="0002212D" w:rsidRDefault="0002212D" w:rsidP="0002212D">
            <w:pPr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Aluminium Rundrohr E6/EV1 eloxierten mit Nylon Abdeckrosette in Beschlagfarbe.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 xml:space="preserve"> Aluminium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Rundrohr sowie Aluminium Abdeckrosette E6/EV1 eloxiert.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t xml:space="preserve"> Edelstahl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Rundrohr sowie Edelstahl Abdeckrosette.</w:t>
            </w:r>
          </w:p>
          <w:p w14:paraId="63C25D4C" w14:textId="77777777" w:rsidR="00B955F4" w:rsidRDefault="00136ED8" w:rsidP="0002212D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Bänder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Türen mit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je </w:t>
            </w:r>
            <w:r w:rsidR="00FE070B">
              <w:rPr>
                <w:rFonts w:ascii="IBM Plex Sans" w:hAnsi="IBM Plex Sans" w:cs="Arial"/>
                <w:sz w:val="18"/>
                <w:szCs w:val="18"/>
              </w:rPr>
              <w:t>3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Stück 2-Rollen-Aluminiumbänder</w:t>
            </w:r>
            <w:r w:rsidR="005A040C">
              <w:rPr>
                <w:rFonts w:ascii="IBM Plex Sans" w:hAnsi="IBM Plex Sans" w:cs="Arial"/>
                <w:sz w:val="18"/>
                <w:szCs w:val="18"/>
              </w:rPr>
              <w:t>n.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5A040C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Türen mit je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3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3-Rollen-Aluminium</w:t>
            </w:r>
            <w:r w:rsidR="00EE3016">
              <w:rPr>
                <w:rFonts w:ascii="IBM Plex Sans" w:hAnsi="IBM Plex Sans" w:cs="Arial"/>
                <w:color w:val="0089C5"/>
                <w:sz w:val="18"/>
                <w:szCs w:val="18"/>
              </w:rPr>
              <w:t>bändern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="005A040C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5A040C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Türen mit je 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>3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Edelstahl</w:t>
            </w:r>
            <w:r w:rsidR="00EE3016">
              <w:rPr>
                <w:rFonts w:ascii="IBM Plex Sans" w:hAnsi="IBM Plex Sans" w:cs="Arial"/>
                <w:color w:val="0089C5"/>
                <w:sz w:val="18"/>
                <w:szCs w:val="18"/>
              </w:rPr>
              <w:t>bändern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="005A040C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5A040C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lastRenderedPageBreak/>
              <w:t>Als Alternative: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Türen mit je 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>3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3-Rollen-</w:t>
            </w:r>
            <w:r w:rsidR="005A040C">
              <w:rPr>
                <w:rFonts w:ascii="IBM Plex Sans" w:hAnsi="IBM Plex Sans" w:cs="Arial"/>
                <w:color w:val="0089C5"/>
                <w:sz w:val="18"/>
                <w:szCs w:val="18"/>
              </w:rPr>
              <w:t>Edelstahl</w:t>
            </w:r>
            <w:r w:rsidR="00EE3016">
              <w:rPr>
                <w:rFonts w:ascii="IBM Plex Sans" w:hAnsi="IBM Plex Sans" w:cs="Arial"/>
                <w:color w:val="0089C5"/>
                <w:sz w:val="18"/>
                <w:szCs w:val="18"/>
              </w:rPr>
              <w:t>bändern</w:t>
            </w:r>
            <w:r w:rsidR="005A040C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  <w:r w:rsidR="005A040C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93608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>3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-Rollen-Aluminiumb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ändern, davon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-mal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="00193608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93608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3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3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-Rollen-Aluminiumb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ändern, davon 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-mal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="00EE3016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93608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>3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Stück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-Rollen-Edelstahlb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ändern, davon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-mal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  <w:r w:rsidR="00193608" w:rsidRPr="008B3C58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 w:rsidR="00193608" w:rsidRPr="008B3C5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Selbstschließende Türen mit je 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3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Stück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3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-Rollen-Edelstahlb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>ändern, davon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B955F4">
              <w:rPr>
                <w:rFonts w:ascii="IBM Plex Sans" w:hAnsi="IBM Plex Sans" w:cs="Arial"/>
                <w:color w:val="0089C5"/>
                <w:sz w:val="18"/>
                <w:szCs w:val="18"/>
              </w:rPr>
              <w:t>2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-mal </w:t>
            </w:r>
            <w:r w:rsidR="0019360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als </w:t>
            </w:r>
            <w:r w:rsidR="00193608" w:rsidRPr="008B3C58">
              <w:rPr>
                <w:rFonts w:ascii="IBM Plex Sans" w:hAnsi="IBM Plex Sans" w:cs="Arial"/>
                <w:color w:val="0089C5"/>
                <w:sz w:val="18"/>
                <w:szCs w:val="18"/>
              </w:rPr>
              <w:t>Federband.</w:t>
            </w:r>
          </w:p>
          <w:p w14:paraId="729D0230" w14:textId="531B9224" w:rsidR="0002212D" w:rsidRDefault="0002212D" w:rsidP="0002212D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Türbeschlag</w:t>
            </w:r>
            <w:r>
              <w:rPr>
                <w:rFonts w:ascii="IBM Plex Sans" w:hAnsi="IBM Plex Sans" w:cs="Arial"/>
                <w:sz w:val="18"/>
                <w:szCs w:val="18"/>
              </w:rPr>
              <w:t>:</w:t>
            </w:r>
            <w:r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>WC-Beschlag mit Schauscheibe rot / weiß und Notöffnung. Silberfarbenes WC- Einsteckschloss mit verzinktem Schlosskasten, abgerundeter 18mm Stulp.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Nylon U-Form Sicherheitsdrücker und Riegelolive mit Außenvierkant für Dornschlüssel in </w:t>
            </w:r>
            <w:r>
              <w:rPr>
                <w:rFonts w:ascii="IBM Plex Sans" w:hAnsi="IBM Plex Sans" w:cs="Arial"/>
                <w:color w:val="000000" w:themeColor="text1"/>
                <w:sz w:val="18"/>
                <w:szCs w:val="18"/>
              </w:rPr>
              <w:t>Beschlagfarbe. Einsteckschloss mit Falle und Riegel.</w:t>
            </w:r>
            <w:r>
              <w:rPr>
                <w:rFonts w:ascii="IBM Plex Sans" w:hAnsi="IBM Plex Sans"/>
                <w:color w:val="000000" w:themeColor="text1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Aluminium Drückergarnitur, wahlweise CL- oder U-Form, und Riegelolive mit Außenvierkant für Dornschlüssel. Einsteckschloss mit Falle und Riegel.</w:t>
            </w:r>
            <w:r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Als Alternative: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Edelstahl Drückergarnitur, wahlweise CL- oder U-Form, und Riegelolive mit Außenvierkant für Dornschlüssel. Einsteckschloss mit Falle und Riegel.</w:t>
            </w:r>
          </w:p>
          <w:p w14:paraId="5FEFA864" w14:textId="0C783EC8" w:rsidR="004E2928" w:rsidRDefault="004E2928" w:rsidP="002377E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IBM Plex Sans" w:hAnsi="IBM Plex Sans" w:cs="Arial"/>
                <w:b/>
                <w:sz w:val="18"/>
                <w:szCs w:val="18"/>
              </w:rPr>
              <w:t>Z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ubehör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Je WC-Kabine 1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Türpuffer weiß (selbstklebend)</w:t>
            </w:r>
            <w:r>
              <w:rPr>
                <w:rFonts w:ascii="IBM Plex Sans" w:hAnsi="IBM Plex Sans" w:cs="Arial"/>
                <w:sz w:val="18"/>
                <w:szCs w:val="18"/>
              </w:rPr>
              <w:t xml:space="preserve"> und 1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1E11DC">
              <w:rPr>
                <w:rFonts w:ascii="IBM Plex Sans" w:hAnsi="IBM Plex Sans" w:cs="Arial"/>
                <w:sz w:val="18"/>
                <w:szCs w:val="18"/>
              </w:rPr>
              <w:t xml:space="preserve">Nylon 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Kleiderhaken in Beschlagfarbe.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Alternative: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Je WC-Kabine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Aluminium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Türpuffer und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Aluminium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Kleiderhaken.</w:t>
            </w:r>
            <w:r w:rsidRPr="00E6374E">
              <w:rPr>
                <w:rFonts w:ascii="IBM Plex Sans" w:hAnsi="IBM Plex Sans"/>
                <w:color w:val="0089C5"/>
                <w:sz w:val="18"/>
                <w:szCs w:val="18"/>
              </w:rPr>
              <w:br/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Alternative:</w:t>
            </w:r>
            <w:r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Je WC-Kabine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Edelstahl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Türpuffer und 1 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Edelstahl </w:t>
            </w:r>
            <w:r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Kleiderhaken</w:t>
            </w:r>
            <w:r>
              <w:rPr>
                <w:rFonts w:ascii="IBM Plex Sans" w:hAnsi="IBM Plex Sans" w:cs="Arial"/>
                <w:color w:val="0089C5"/>
                <w:sz w:val="18"/>
                <w:szCs w:val="18"/>
              </w:rPr>
              <w:t>.</w:t>
            </w:r>
          </w:p>
          <w:p w14:paraId="16E6A863" w14:textId="77777777" w:rsidR="004E2928" w:rsidRPr="00E6374E" w:rsidRDefault="004E2928" w:rsidP="004E2928">
            <w:pPr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1A4731">
              <w:rPr>
                <w:rFonts w:ascii="IBM Plex Sans" w:hAnsi="IBM Plex Sans"/>
                <w:b/>
                <w:sz w:val="18"/>
                <w:szCs w:val="18"/>
              </w:rPr>
              <w:t>Profile: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E6/EV1 eloxiert (Standard), Pulverbeschichtung in den Beschlagfarben nach Herstellerkarte gegen Mehrpreis, weitere Farben gegen Mehrpreis auf Anfrage.</w:t>
            </w:r>
          </w:p>
          <w:p w14:paraId="53EE1879" w14:textId="5B8E9322" w:rsidR="00416237" w:rsidRPr="00416237" w:rsidRDefault="00CF5FDF" w:rsidP="002377E8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color w:val="0089C5"/>
                <w:sz w:val="18"/>
                <w:szCs w:val="18"/>
              </w:rPr>
            </w:pPr>
            <w:r>
              <w:rPr>
                <w:rFonts w:ascii="IBM Plex Sans" w:hAnsi="IBM Plex Sans" w:cs="Arial"/>
                <w:b/>
                <w:sz w:val="18"/>
                <w:szCs w:val="18"/>
              </w:rPr>
              <w:t>Beschlagf</w:t>
            </w:r>
            <w:r w:rsidR="00136ED8" w:rsidRPr="00E6374E">
              <w:rPr>
                <w:rFonts w:ascii="IBM Plex Sans" w:hAnsi="IBM Plex Sans" w:cs="Arial"/>
                <w:b/>
                <w:sz w:val="18"/>
                <w:szCs w:val="18"/>
              </w:rPr>
              <w:t>arben</w:t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="00136ED8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136ED8"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136ED8" w:rsidRPr="00E6374E">
              <w:rPr>
                <w:rFonts w:ascii="IBM Plex Sans" w:hAnsi="IBM Plex Sans" w:cs="Arial"/>
                <w:sz w:val="18"/>
                <w:szCs w:val="18"/>
              </w:rPr>
              <w:t>-Anbauteile nach Herstellerkarte ECO ohne Mehrpreis</w:t>
            </w:r>
            <w:r w:rsidR="00D34B83">
              <w:rPr>
                <w:rFonts w:ascii="IBM Plex Sans" w:hAnsi="IBM Plex Sans" w:cs="Arial"/>
                <w:sz w:val="18"/>
                <w:szCs w:val="18"/>
              </w:rPr>
              <w:t>.</w:t>
            </w:r>
            <w:r w:rsidR="005462FA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4E292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="004E2928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: Anbauteile sind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="004E2928"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 w:rsidR="004E2928"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>Aluminium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(E6/EV1 eloxiert) 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auszuführen.</w:t>
            </w:r>
            <w:r w:rsidR="00416237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4E2928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="004E2928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Alternative: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Anbauteile sind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="004E2928"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 w:rsidR="004E2928"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>Aluminium, P</w:t>
            </w:r>
            <w:r w:rsidR="004E2928"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ulverbeschichtung 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der </w:t>
            </w:r>
            <w:r w:rsidR="004E2928" w:rsidRPr="00D34B83">
              <w:rPr>
                <w:rFonts w:ascii="IBM Plex Sans" w:hAnsi="IBM Plex Sans" w:cs="Arial"/>
                <w:color w:val="0089C5"/>
                <w:sz w:val="18"/>
                <w:szCs w:val="18"/>
              </w:rPr>
              <w:t>Anbauteile nach Herstellerkarte.</w:t>
            </w:r>
            <w:r w:rsidR="004E2928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="00416237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 xml:space="preserve">Als </w:t>
            </w:r>
            <w:r w:rsidR="00416237" w:rsidRPr="00E6374E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Alternative</w:t>
            </w:r>
            <w:r w:rsidR="00416237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: Anbauteile sind</w:t>
            </w:r>
            <w:r w:rsidR="004E2928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aus k</w:t>
            </w:r>
            <w:r w:rsidR="004E2928" w:rsidRPr="001A4731">
              <w:rPr>
                <w:rFonts w:ascii="IBM Plex Sans" w:hAnsi="IBM Plex Sans"/>
                <w:color w:val="0089C5"/>
                <w:sz w:val="18"/>
                <w:szCs w:val="18"/>
              </w:rPr>
              <w:t>orrosionsfre</w:t>
            </w:r>
            <w:r w:rsidR="004E2928">
              <w:rPr>
                <w:rFonts w:ascii="IBM Plex Sans" w:hAnsi="IBM Plex Sans"/>
                <w:color w:val="0089C5"/>
                <w:sz w:val="18"/>
                <w:szCs w:val="18"/>
              </w:rPr>
              <w:t>iem</w:t>
            </w:r>
            <w:r w:rsidR="004E2928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 xml:space="preserve"> </w:t>
            </w:r>
            <w:r w:rsidR="00416237" w:rsidRPr="00416237">
              <w:rPr>
                <w:rFonts w:ascii="IBM Plex Sans" w:hAnsi="IBM Plex Sans" w:cs="Arial"/>
                <w:color w:val="0089C5"/>
                <w:sz w:val="18"/>
                <w:szCs w:val="18"/>
              </w:rPr>
              <w:t>Edelstahl auszuführen.</w:t>
            </w:r>
          </w:p>
          <w:p w14:paraId="06650977" w14:textId="29D68A19" w:rsidR="00D34B83" w:rsidRPr="00CF5FDF" w:rsidRDefault="00553564" w:rsidP="004E2928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Plattendekore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Gemäß Hersteller-Standardkarte ohne Mehrpreis, weitere Dekore gegen Mehrpreis auf Anfrage.</w:t>
            </w:r>
          </w:p>
        </w:tc>
      </w:tr>
      <w:tr w:rsidR="00367168" w:rsidRPr="00E6374E" w14:paraId="53D3489B" w14:textId="77777777" w:rsidTr="00EF2FD5">
        <w:tc>
          <w:tcPr>
            <w:tcW w:w="809" w:type="dxa"/>
            <w:vAlign w:val="center"/>
          </w:tcPr>
          <w:p w14:paraId="5193887C" w14:textId="77777777" w:rsidR="00367168" w:rsidRPr="00E6374E" w:rsidRDefault="00367168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3E7E56D" w14:textId="5CB09D99" w:rsidR="008B3C58" w:rsidRPr="00E6374E" w:rsidRDefault="00FF6BBF" w:rsidP="008B3C58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Lieferung und Montage von WC-Trennwandanlagen in nachstehenden Größen wie folgt ausgeführt:</w:t>
            </w:r>
          </w:p>
        </w:tc>
        <w:tc>
          <w:tcPr>
            <w:tcW w:w="1276" w:type="dxa"/>
            <w:vAlign w:val="bottom"/>
          </w:tcPr>
          <w:p w14:paraId="12593B0D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43B1AE6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A838D5E" w14:textId="77777777" w:rsidR="00367168" w:rsidRPr="00E6374E" w:rsidRDefault="00367168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367168" w:rsidRPr="00E6374E" w14:paraId="29E08214" w14:textId="77777777" w:rsidTr="00EF2FD5">
        <w:tc>
          <w:tcPr>
            <w:tcW w:w="809" w:type="dxa"/>
            <w:vAlign w:val="center"/>
          </w:tcPr>
          <w:p w14:paraId="6B954D01" w14:textId="77777777" w:rsidR="00367168" w:rsidRPr="00E6374E" w:rsidRDefault="00367168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05A5E630" w14:textId="6AE50250" w:rsidR="00367168" w:rsidRPr="00E6374E" w:rsidRDefault="00367168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Trennwandanlage in „</w:t>
            </w:r>
            <w:r w:rsidRPr="00553564">
              <w:rPr>
                <w:rFonts w:ascii="IBM Plex Sans" w:hAnsi="IBM Plex Sans" w:cs="Arial"/>
                <w:b/>
                <w:color w:val="0089C5"/>
                <w:sz w:val="18"/>
                <w:szCs w:val="18"/>
              </w:rPr>
              <w:t>Einbauort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“</w:t>
            </w:r>
            <w:r w:rsidR="007C12DA" w:rsidRPr="00E6374E">
              <w:rPr>
                <w:rFonts w:ascii="IBM Plex Sans" w:hAnsi="IBM Plex Sans" w:cs="Arial"/>
                <w:b/>
                <w:sz w:val="18"/>
                <w:szCs w:val="18"/>
              </w:rPr>
              <w:t>,</w:t>
            </w: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 xml:space="preserve"> Türen übermessen</w:t>
            </w:r>
            <w:r w:rsidR="002B27AA" w:rsidRPr="00E6374E">
              <w:rPr>
                <w:rFonts w:ascii="IBM Plex Sans" w:hAnsi="IBM Plex Sans" w:cs="Arial"/>
                <w:b/>
                <w:sz w:val="18"/>
                <w:szCs w:val="18"/>
              </w:rPr>
              <w:t>:</w:t>
            </w:r>
            <w:r w:rsidR="00C30E1C"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Ausgeführt nach vorstehender Beschreibung.</w:t>
            </w:r>
          </w:p>
        </w:tc>
        <w:tc>
          <w:tcPr>
            <w:tcW w:w="1276" w:type="dxa"/>
            <w:vAlign w:val="bottom"/>
          </w:tcPr>
          <w:p w14:paraId="487C75D6" w14:textId="17CDD5A2" w:rsidR="00367168" w:rsidRPr="00E6374E" w:rsidRDefault="00367168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</w:t>
            </w:r>
            <w:r w:rsidR="007C12DA" w:rsidRPr="00E6374E">
              <w:rPr>
                <w:rFonts w:ascii="IBM Plex Sans" w:hAnsi="IBM Plex Sans"/>
                <w:sz w:val="18"/>
                <w:szCs w:val="18"/>
              </w:rPr>
              <w:t>0</w:t>
            </w:r>
            <w:r w:rsidRPr="00E6374E">
              <w:rPr>
                <w:rFonts w:ascii="IBM Plex Sans" w:hAnsi="IBM Plex Sans"/>
                <w:sz w:val="18"/>
                <w:szCs w:val="18"/>
              </w:rPr>
              <w:t xml:space="preserve"> </w:t>
            </w:r>
            <w:proofErr w:type="spellStart"/>
            <w:r w:rsidRPr="00E6374E">
              <w:rPr>
                <w:rFonts w:ascii="IBM Plex Sans" w:hAnsi="IBM Plex Sans"/>
                <w:sz w:val="18"/>
                <w:szCs w:val="18"/>
              </w:rPr>
              <w:t>lfdm</w:t>
            </w:r>
            <w:proofErr w:type="spellEnd"/>
          </w:p>
        </w:tc>
        <w:tc>
          <w:tcPr>
            <w:tcW w:w="992" w:type="dxa"/>
            <w:vAlign w:val="bottom"/>
          </w:tcPr>
          <w:p w14:paraId="69C167A2" w14:textId="3C9937A5" w:rsidR="00367168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3BB1AA56" w14:textId="62737478" w:rsidR="00367168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32851A0E" w14:textId="77777777" w:rsidTr="00EF2FD5">
        <w:tc>
          <w:tcPr>
            <w:tcW w:w="809" w:type="dxa"/>
            <w:vAlign w:val="center"/>
          </w:tcPr>
          <w:p w14:paraId="24EB1521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913A71F" w14:textId="5F648A5F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Türen: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Als Zulage zu vorstehender Position.</w:t>
            </w:r>
          </w:p>
        </w:tc>
        <w:tc>
          <w:tcPr>
            <w:tcW w:w="1276" w:type="dxa"/>
            <w:vAlign w:val="bottom"/>
          </w:tcPr>
          <w:p w14:paraId="11FF289B" w14:textId="25615FCF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04C57BB5" w14:textId="4A46C2F5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2727877A" w14:textId="17B21230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7BFB99A7" w14:textId="77777777" w:rsidTr="00EF2FD5">
        <w:tc>
          <w:tcPr>
            <w:tcW w:w="809" w:type="dxa"/>
            <w:vAlign w:val="center"/>
          </w:tcPr>
          <w:p w14:paraId="3745508C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39D641B2" w14:textId="5CC5D5C9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Mehrpreis für Trennwandausschnitt: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Als Zulage z.B. im Bereich von Vormauerungen in den erforderlichen Größen und Formen.</w:t>
            </w:r>
          </w:p>
        </w:tc>
        <w:tc>
          <w:tcPr>
            <w:tcW w:w="1276" w:type="dxa"/>
            <w:vAlign w:val="bottom"/>
          </w:tcPr>
          <w:p w14:paraId="6BA32526" w14:textId="2077C861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6CD51AB0" w14:textId="7B1C3BCD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466DC3C1" w14:textId="052F267B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69BEFDFC" w14:textId="77777777" w:rsidTr="00EF2FD5">
        <w:tc>
          <w:tcPr>
            <w:tcW w:w="809" w:type="dxa"/>
            <w:vAlign w:val="center"/>
          </w:tcPr>
          <w:p w14:paraId="7E429400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10B9E343" w14:textId="11BB8279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Mehrpreis für Trennwand-</w:t>
            </w:r>
            <w:proofErr w:type="spellStart"/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Abwinklung</w:t>
            </w:r>
            <w:proofErr w:type="spellEnd"/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Als Zulage für Eckverbindungen (inkl. Profile </w:t>
            </w:r>
            <w:r w:rsidR="00852D43" w:rsidRPr="00E6374E">
              <w:rPr>
                <w:rFonts w:ascii="IBM Plex Sans" w:hAnsi="IBM Plex Sans" w:cs="Arial"/>
                <w:sz w:val="18"/>
                <w:szCs w:val="18"/>
              </w:rPr>
              <w:t>und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 xml:space="preserve"> </w:t>
            </w:r>
            <w:r w:rsidR="00852D43" w:rsidRPr="00E6374E">
              <w:rPr>
                <w:rFonts w:ascii="IBM Plex Sans" w:hAnsi="IBM Plex Sans" w:cs="Arial"/>
                <w:sz w:val="18"/>
                <w:szCs w:val="18"/>
              </w:rPr>
              <w:t>Stützfüße</w:t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bottom"/>
          </w:tcPr>
          <w:p w14:paraId="46504D51" w14:textId="3F9C13B3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1B2FD50" w14:textId="0C8638D1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1AAC9439" w14:textId="143E590F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2B5A0892" w14:textId="77777777" w:rsidTr="00EF2FD5">
        <w:tc>
          <w:tcPr>
            <w:tcW w:w="809" w:type="dxa"/>
            <w:vAlign w:val="center"/>
          </w:tcPr>
          <w:p w14:paraId="5F229DFD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68A87329" w14:textId="412BAB33" w:rsidR="007C12DA" w:rsidRPr="00E6374E" w:rsidRDefault="007C12DA" w:rsidP="00EF2FD5">
            <w:pPr>
              <w:tabs>
                <w:tab w:val="left" w:pos="6708"/>
              </w:tabs>
              <w:spacing w:before="120" w:after="0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Schamwände:</w:t>
            </w:r>
            <w:r w:rsidRPr="00E6374E">
              <w:rPr>
                <w:rFonts w:ascii="IBM Plex Sans" w:hAnsi="IBM Plex Sans"/>
                <w:sz w:val="18"/>
                <w:szCs w:val="18"/>
              </w:rPr>
              <w:br/>
            </w:r>
            <w:r w:rsidRPr="00E6374E">
              <w:rPr>
                <w:rFonts w:ascii="IBM Plex Sans" w:hAnsi="IBM Plex Sans" w:cs="Arial"/>
                <w:sz w:val="18"/>
                <w:szCs w:val="18"/>
              </w:rPr>
              <w:t>Ausführung nach vorstehender Beschreibung.</w:t>
            </w:r>
          </w:p>
        </w:tc>
        <w:tc>
          <w:tcPr>
            <w:tcW w:w="1276" w:type="dxa"/>
            <w:vAlign w:val="bottom"/>
          </w:tcPr>
          <w:p w14:paraId="2156E368" w14:textId="7D129159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D5EDBC2" w14:textId="238CA888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5B21662F" w14:textId="662A2220" w:rsidR="007C12DA" w:rsidRPr="00E6374E" w:rsidRDefault="007C12DA" w:rsidP="00EF2FD5">
            <w:pPr>
              <w:tabs>
                <w:tab w:val="left" w:pos="1780"/>
              </w:tabs>
              <w:spacing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535C6255" w14:textId="77777777" w:rsidTr="00EF2FD5">
        <w:trPr>
          <w:trHeight w:val="510"/>
        </w:trPr>
        <w:tc>
          <w:tcPr>
            <w:tcW w:w="809" w:type="dxa"/>
            <w:vAlign w:val="center"/>
          </w:tcPr>
          <w:p w14:paraId="2125DFC2" w14:textId="77777777" w:rsidR="007C12DA" w:rsidRPr="00E6374E" w:rsidRDefault="007C12DA" w:rsidP="00EF2FD5">
            <w:pPr>
              <w:tabs>
                <w:tab w:val="left" w:pos="1780"/>
              </w:tabs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505DBE9" w14:textId="391BC466" w:rsidR="007C12DA" w:rsidRPr="00E6374E" w:rsidRDefault="007C12DA" w:rsidP="00EF2FD5">
            <w:pPr>
              <w:tabs>
                <w:tab w:val="left" w:pos="6708"/>
              </w:tabs>
              <w:spacing w:before="120" w:after="120"/>
              <w:rPr>
                <w:rFonts w:ascii="IBM Plex Sans" w:hAnsi="IBM Plex Sans" w:cs="Arial"/>
                <w:b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b/>
                <w:sz w:val="18"/>
                <w:szCs w:val="18"/>
              </w:rPr>
              <w:t>Zubehör für WC-Kabinen:</w:t>
            </w:r>
          </w:p>
        </w:tc>
        <w:tc>
          <w:tcPr>
            <w:tcW w:w="1276" w:type="dxa"/>
            <w:vAlign w:val="bottom"/>
          </w:tcPr>
          <w:p w14:paraId="0CD24999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A5E1EC9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7D00BAB" w14:textId="77777777" w:rsidR="007C12DA" w:rsidRPr="00E6374E" w:rsidRDefault="007C12DA" w:rsidP="00EF2FD5">
            <w:pPr>
              <w:tabs>
                <w:tab w:val="left" w:pos="1780"/>
              </w:tabs>
              <w:jc w:val="right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7C12DA" w:rsidRPr="00E6374E" w14:paraId="63251B73" w14:textId="77777777" w:rsidTr="00EF2FD5">
        <w:trPr>
          <w:trHeight w:val="510"/>
        </w:trPr>
        <w:tc>
          <w:tcPr>
            <w:tcW w:w="809" w:type="dxa"/>
          </w:tcPr>
          <w:p w14:paraId="13DE2E98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4DAE2B4D" w14:textId="02DC2C42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Pufferhaken</w:t>
            </w:r>
          </w:p>
        </w:tc>
        <w:tc>
          <w:tcPr>
            <w:tcW w:w="1276" w:type="dxa"/>
            <w:vAlign w:val="bottom"/>
          </w:tcPr>
          <w:p w14:paraId="2DBFF7A6" w14:textId="71B98E93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388C6A81" w14:textId="1D675F93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7DDEB079" w14:textId="21CA555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0F95C08B" w14:textId="77777777" w:rsidTr="00EF2FD5">
        <w:trPr>
          <w:trHeight w:val="510"/>
        </w:trPr>
        <w:tc>
          <w:tcPr>
            <w:tcW w:w="809" w:type="dxa"/>
          </w:tcPr>
          <w:p w14:paraId="5D6DFBC7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5F60FAD3" w14:textId="6DD526C4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Papierrollenhalter</w:t>
            </w:r>
          </w:p>
        </w:tc>
        <w:tc>
          <w:tcPr>
            <w:tcW w:w="1276" w:type="dxa"/>
            <w:vAlign w:val="bottom"/>
          </w:tcPr>
          <w:p w14:paraId="26836252" w14:textId="623AAE6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195FAC53" w14:textId="5FFE480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0662990A" w14:textId="391DD3A4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183BF562" w14:textId="77777777" w:rsidTr="00EF2FD5">
        <w:trPr>
          <w:trHeight w:val="510"/>
        </w:trPr>
        <w:tc>
          <w:tcPr>
            <w:tcW w:w="809" w:type="dxa"/>
          </w:tcPr>
          <w:p w14:paraId="46779501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749C2B04" w14:textId="36A7C4AB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Ersatzrollenhalter</w:t>
            </w:r>
          </w:p>
        </w:tc>
        <w:tc>
          <w:tcPr>
            <w:tcW w:w="1276" w:type="dxa"/>
            <w:vAlign w:val="bottom"/>
          </w:tcPr>
          <w:p w14:paraId="262B289F" w14:textId="6D0949A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60C23274" w14:textId="402E571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15166C0D" w14:textId="4CCF96B9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14FBDAF2" w14:textId="77777777" w:rsidTr="00EF2FD5">
        <w:trPr>
          <w:trHeight w:val="510"/>
        </w:trPr>
        <w:tc>
          <w:tcPr>
            <w:tcW w:w="809" w:type="dxa"/>
          </w:tcPr>
          <w:p w14:paraId="1B8A7C54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jc w:val="center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AD06EF2" w14:textId="2D4CC209" w:rsidR="007C12DA" w:rsidRPr="00E6374E" w:rsidRDefault="00136ED8" w:rsidP="00EF2FD5">
            <w:pPr>
              <w:tabs>
                <w:tab w:val="left" w:pos="6708"/>
              </w:tabs>
              <w:spacing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>
              <w:rPr>
                <w:rFonts w:ascii="IBM Plex Sans" w:hAnsi="IBM Plex Sans" w:cs="Arial"/>
                <w:sz w:val="18"/>
                <w:szCs w:val="18"/>
              </w:rPr>
              <w:t>Nylon</w:t>
            </w:r>
            <w:r w:rsidR="007C12DA" w:rsidRPr="00E6374E">
              <w:rPr>
                <w:rFonts w:ascii="IBM Plex Sans" w:hAnsi="IBM Plex Sans" w:cs="Arial"/>
                <w:sz w:val="18"/>
                <w:szCs w:val="18"/>
              </w:rPr>
              <w:t xml:space="preserve"> Bürstengarnitur</w:t>
            </w:r>
          </w:p>
        </w:tc>
        <w:tc>
          <w:tcPr>
            <w:tcW w:w="1276" w:type="dxa"/>
            <w:vAlign w:val="bottom"/>
          </w:tcPr>
          <w:p w14:paraId="193CF7E2" w14:textId="0AB0200D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sz w:val="18"/>
                <w:szCs w:val="18"/>
              </w:rPr>
              <w:t>0,000 Stück</w:t>
            </w:r>
          </w:p>
        </w:tc>
        <w:tc>
          <w:tcPr>
            <w:tcW w:w="992" w:type="dxa"/>
            <w:vAlign w:val="bottom"/>
          </w:tcPr>
          <w:p w14:paraId="52FE54E5" w14:textId="409AC485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  <w:tc>
          <w:tcPr>
            <w:tcW w:w="993" w:type="dxa"/>
            <w:vAlign w:val="bottom"/>
          </w:tcPr>
          <w:p w14:paraId="020BAD16" w14:textId="0C71EA0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jc w:val="right"/>
              <w:rPr>
                <w:rFonts w:ascii="IBM Plex Sans" w:hAnsi="IBM Plex Sans"/>
                <w:sz w:val="18"/>
                <w:szCs w:val="18"/>
              </w:rPr>
            </w:pPr>
            <w:r w:rsidRPr="00E6374E">
              <w:rPr>
                <w:rFonts w:ascii="IBM Plex Sans" w:hAnsi="IBM Plex Sans"/>
                <w:color w:val="000000" w:themeColor="text1"/>
                <w:sz w:val="18"/>
                <w:szCs w:val="18"/>
              </w:rPr>
              <w:t>______</w:t>
            </w:r>
          </w:p>
        </w:tc>
      </w:tr>
      <w:tr w:rsidR="007C12DA" w:rsidRPr="00E6374E" w14:paraId="08CF9291" w14:textId="77777777" w:rsidTr="00EF2FD5">
        <w:trPr>
          <w:trHeight w:val="624"/>
        </w:trPr>
        <w:tc>
          <w:tcPr>
            <w:tcW w:w="809" w:type="dxa"/>
            <w:vAlign w:val="bottom"/>
          </w:tcPr>
          <w:p w14:paraId="3DA97C4C" w14:textId="77777777" w:rsidR="007C12DA" w:rsidRPr="00E6374E" w:rsidRDefault="007C12DA" w:rsidP="00EF2FD5">
            <w:pPr>
              <w:tabs>
                <w:tab w:val="left" w:pos="1780"/>
              </w:tabs>
              <w:spacing w:after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</w:tcPr>
          <w:p w14:paraId="2A12469A" w14:textId="1E1874F1" w:rsidR="007C12DA" w:rsidRPr="00E6374E" w:rsidRDefault="007C12DA" w:rsidP="00EF2FD5">
            <w:pPr>
              <w:tabs>
                <w:tab w:val="left" w:pos="6708"/>
              </w:tabs>
              <w:spacing w:before="120" w:after="0" w:line="240" w:lineRule="auto"/>
              <w:rPr>
                <w:rFonts w:ascii="IBM Plex Sans" w:hAnsi="IBM Plex Sans" w:cs="Arial"/>
                <w:sz w:val="18"/>
                <w:szCs w:val="18"/>
              </w:rPr>
            </w:pPr>
            <w:r w:rsidRPr="00E6374E">
              <w:rPr>
                <w:rFonts w:ascii="IBM Plex Sans" w:hAnsi="IBM Plex Sans" w:cs="Arial"/>
                <w:sz w:val="18"/>
                <w:szCs w:val="18"/>
              </w:rPr>
              <w:t>Zubehör als Variante auch in Aluminium oder Edelstahl</w:t>
            </w:r>
            <w:r w:rsidR="00D34B83">
              <w:rPr>
                <w:rFonts w:ascii="IBM Plex Sans" w:hAnsi="IBM Plex Sans" w:cs="Arial"/>
                <w:sz w:val="18"/>
                <w:szCs w:val="18"/>
              </w:rPr>
              <w:t xml:space="preserve"> erhältlich.</w:t>
            </w:r>
          </w:p>
        </w:tc>
        <w:tc>
          <w:tcPr>
            <w:tcW w:w="1276" w:type="dxa"/>
          </w:tcPr>
          <w:p w14:paraId="1A2B575E" w14:textId="77777777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C36753" w14:textId="3D440338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5F9B24" w14:textId="6B0F1921" w:rsidR="007C12DA" w:rsidRPr="00E6374E" w:rsidRDefault="007C12DA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</w:tr>
      <w:tr w:rsidR="00852D43" w:rsidRPr="00E6374E" w14:paraId="30B618F5" w14:textId="77777777" w:rsidTr="00EF2FD5">
        <w:trPr>
          <w:trHeight w:val="454"/>
        </w:trPr>
        <w:tc>
          <w:tcPr>
            <w:tcW w:w="809" w:type="dxa"/>
            <w:vAlign w:val="bottom"/>
          </w:tcPr>
          <w:p w14:paraId="33FE6D7F" w14:textId="77777777" w:rsidR="00852D43" w:rsidRPr="00E6374E" w:rsidRDefault="00852D43" w:rsidP="00EF2FD5">
            <w:pPr>
              <w:tabs>
                <w:tab w:val="left" w:pos="1780"/>
              </w:tabs>
              <w:spacing w:after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5678" w:type="dxa"/>
            <w:vAlign w:val="bottom"/>
          </w:tcPr>
          <w:p w14:paraId="42BB664C" w14:textId="52992F84" w:rsidR="00852D43" w:rsidRPr="00E6374E" w:rsidRDefault="00852D43" w:rsidP="00EF2FD5">
            <w:pPr>
              <w:spacing w:after="0"/>
              <w:rPr>
                <w:rFonts w:ascii="IBM Plex Sans" w:hAnsi="IBM Plex Sans"/>
                <w:b/>
                <w:sz w:val="18"/>
                <w:szCs w:val="18"/>
              </w:rPr>
            </w:pPr>
            <w:r w:rsidRPr="00E6374E">
              <w:rPr>
                <w:rFonts w:ascii="IBM Plex Sans" w:hAnsi="IBM Plex Sans"/>
                <w:b/>
                <w:sz w:val="18"/>
                <w:szCs w:val="18"/>
              </w:rPr>
              <w:t>Trennwandsystem CT</w:t>
            </w:r>
            <w:r w:rsidR="001E11DC">
              <w:rPr>
                <w:rFonts w:ascii="IBM Plex Sans" w:hAnsi="IBM Plex Sans"/>
                <w:b/>
                <w:sz w:val="18"/>
                <w:szCs w:val="18"/>
              </w:rPr>
              <w:t>28 FB</w:t>
            </w:r>
            <w:r w:rsidRPr="00E6374E">
              <w:rPr>
                <w:rFonts w:ascii="IBM Plex Sans" w:hAnsi="IBM Plex Sans"/>
                <w:b/>
                <w:sz w:val="18"/>
                <w:szCs w:val="18"/>
              </w:rPr>
              <w:t xml:space="preserve"> </w:t>
            </w:r>
            <w:r w:rsidR="00334C99">
              <w:rPr>
                <w:rFonts w:ascii="IBM Plex Sans" w:hAnsi="IBM Plex Sans"/>
                <w:b/>
                <w:sz w:val="18"/>
                <w:szCs w:val="18"/>
              </w:rPr>
              <w:t>exclusiv</w:t>
            </w:r>
          </w:p>
        </w:tc>
        <w:tc>
          <w:tcPr>
            <w:tcW w:w="1276" w:type="dxa"/>
            <w:vAlign w:val="bottom"/>
          </w:tcPr>
          <w:p w14:paraId="2A503E30" w14:textId="77777777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36E8357" w14:textId="77777777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1B17A86" w14:textId="6ACECF05" w:rsidR="00852D43" w:rsidRPr="00E6374E" w:rsidRDefault="00852D43" w:rsidP="00EF2FD5">
            <w:pPr>
              <w:tabs>
                <w:tab w:val="left" w:pos="1780"/>
              </w:tabs>
              <w:spacing w:before="120" w:after="0" w:line="240" w:lineRule="auto"/>
              <w:rPr>
                <w:rFonts w:ascii="IBM Plex Sans" w:hAnsi="IBM Plex Sans"/>
                <w:sz w:val="18"/>
                <w:szCs w:val="18"/>
                <w:u w:val="double"/>
              </w:rPr>
            </w:pPr>
          </w:p>
        </w:tc>
      </w:tr>
    </w:tbl>
    <w:p w14:paraId="6B8E086C" w14:textId="37E62384" w:rsidR="004B4DCE" w:rsidRPr="00E6374E" w:rsidRDefault="004B4DCE" w:rsidP="00852D43">
      <w:pPr>
        <w:rPr>
          <w:rFonts w:ascii="IBM Plex Sans" w:hAnsi="IBM Plex Sans"/>
          <w:sz w:val="2"/>
          <w:szCs w:val="18"/>
        </w:rPr>
      </w:pPr>
    </w:p>
    <w:sectPr w:rsidR="004B4DCE" w:rsidRPr="00E6374E" w:rsidSect="00852D43">
      <w:headerReference w:type="even" r:id="rId6"/>
      <w:headerReference w:type="default" r:id="rId7"/>
      <w:pgSz w:w="11906" w:h="16838"/>
      <w:pgMar w:top="1843" w:right="849" w:bottom="113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0BE43" w14:textId="77777777" w:rsidR="00B5570B" w:rsidRDefault="00B5570B" w:rsidP="00367168">
      <w:pPr>
        <w:spacing w:after="0" w:line="240" w:lineRule="auto"/>
      </w:pPr>
      <w:r>
        <w:separator/>
      </w:r>
    </w:p>
  </w:endnote>
  <w:endnote w:type="continuationSeparator" w:id="0">
    <w:p w14:paraId="0EBD1274" w14:textId="77777777" w:rsidR="00B5570B" w:rsidRDefault="00B5570B" w:rsidP="0036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8AA2" w14:textId="77777777" w:rsidR="00B5570B" w:rsidRDefault="00B5570B" w:rsidP="00367168">
      <w:pPr>
        <w:spacing w:after="0" w:line="240" w:lineRule="auto"/>
      </w:pPr>
      <w:r>
        <w:separator/>
      </w:r>
    </w:p>
  </w:footnote>
  <w:footnote w:type="continuationSeparator" w:id="0">
    <w:p w14:paraId="7999363E" w14:textId="77777777" w:rsidR="00B5570B" w:rsidRDefault="00B5570B" w:rsidP="0036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EEDD" w14:textId="77777777" w:rsidR="00852D43" w:rsidRPr="0082572B" w:rsidRDefault="00852D43" w:rsidP="00852D43">
    <w:pPr>
      <w:tabs>
        <w:tab w:val="left" w:pos="1560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Projekt:</w:t>
    </w:r>
    <w:r w:rsidRPr="0082572B">
      <w:rPr>
        <w:rFonts w:ascii="IBM Plex Sans" w:hAnsi="IBM Plex Sans" w:cs="Arial"/>
        <w:sz w:val="20"/>
        <w:szCs w:val="20"/>
      </w:rPr>
      <w:tab/>
    </w:r>
  </w:p>
  <w:p w14:paraId="5E334FC7" w14:textId="77777777" w:rsidR="00852D43" w:rsidRPr="0082572B" w:rsidRDefault="00852D43" w:rsidP="00852D43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LV: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Datum:</w:t>
    </w:r>
    <w:r w:rsidRPr="0082572B">
      <w:rPr>
        <w:rFonts w:ascii="IBM Plex Sans" w:hAnsi="IBM Plex Sans" w:cs="Arial"/>
        <w:sz w:val="20"/>
        <w:szCs w:val="20"/>
      </w:rPr>
      <w:tab/>
    </w:r>
  </w:p>
  <w:p w14:paraId="718867AC" w14:textId="77777777" w:rsidR="00852D43" w:rsidRPr="0082572B" w:rsidRDefault="00852D43" w:rsidP="00852D43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Ausschreibung: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Seite:</w:t>
    </w:r>
    <w:r w:rsidRPr="0082572B">
      <w:rPr>
        <w:rFonts w:ascii="IBM Plex Sans" w:hAnsi="IBM Plex Sans" w:cs="Arial"/>
        <w:sz w:val="20"/>
        <w:szCs w:val="20"/>
      </w:rPr>
      <w:tab/>
    </w:r>
  </w:p>
  <w:tbl>
    <w:tblPr>
      <w:tblW w:w="9747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734"/>
      <w:gridCol w:w="5753"/>
      <w:gridCol w:w="1180"/>
      <w:gridCol w:w="1088"/>
      <w:gridCol w:w="992"/>
    </w:tblGrid>
    <w:tr w:rsidR="00852D43" w:rsidRPr="0045061F" w14:paraId="6357842C" w14:textId="77777777" w:rsidTr="005900B5">
      <w:tc>
        <w:tcPr>
          <w:tcW w:w="734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8FE1E48" w14:textId="77777777" w:rsidR="00852D43" w:rsidRPr="007C12DA" w:rsidRDefault="00852D43" w:rsidP="00852D43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Pos.Nr</w:t>
          </w:r>
          <w:proofErr w:type="spellEnd"/>
          <w:r w:rsidRPr="007C12DA">
            <w:rPr>
              <w:rFonts w:ascii="IBM Plex Sans" w:hAnsi="IBM Plex Sans" w:cs="Arial"/>
              <w:sz w:val="16"/>
              <w:szCs w:val="20"/>
            </w:rPr>
            <w:t>.</w:t>
          </w:r>
        </w:p>
      </w:tc>
      <w:tc>
        <w:tcPr>
          <w:tcW w:w="575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67DC801A" w14:textId="77777777" w:rsidR="00852D43" w:rsidRPr="007C12DA" w:rsidRDefault="00852D43" w:rsidP="00852D43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Leistungbeschreibung</w:t>
          </w:r>
          <w:proofErr w:type="spellEnd"/>
        </w:p>
      </w:tc>
      <w:tc>
        <w:tcPr>
          <w:tcW w:w="1180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12B5E62" w14:textId="77777777" w:rsidR="00852D43" w:rsidRPr="007C12DA" w:rsidRDefault="00852D43" w:rsidP="00852D43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Menge / ME</w:t>
          </w:r>
        </w:p>
      </w:tc>
      <w:tc>
        <w:tcPr>
          <w:tcW w:w="108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7D08F85" w14:textId="77777777" w:rsidR="00852D43" w:rsidRPr="007C12DA" w:rsidRDefault="00852D43" w:rsidP="00852D43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EP in EURO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271ECAD1" w14:textId="77777777" w:rsidR="00852D43" w:rsidRPr="007C12DA" w:rsidRDefault="00852D43" w:rsidP="00852D43">
          <w:pPr>
            <w:ind w:right="-108"/>
            <w:jc w:val="right"/>
            <w:rPr>
              <w:rFonts w:ascii="IBM Plex Sans" w:hAnsi="IBM Plex Sans" w:cs="Arial"/>
              <w:sz w:val="16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GB in EURO</w:t>
          </w:r>
        </w:p>
      </w:tc>
    </w:tr>
  </w:tbl>
  <w:p w14:paraId="22D701A3" w14:textId="77777777" w:rsidR="00852D43" w:rsidRPr="00852D43" w:rsidRDefault="00852D43" w:rsidP="00852D43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5A28" w14:textId="77777777" w:rsidR="00367168" w:rsidRPr="0082572B" w:rsidRDefault="00367168" w:rsidP="00367168">
    <w:pPr>
      <w:tabs>
        <w:tab w:val="left" w:pos="1560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Projekt:</w:t>
    </w:r>
    <w:r w:rsidRPr="0082572B">
      <w:rPr>
        <w:rFonts w:ascii="IBM Plex Sans" w:hAnsi="IBM Plex Sans" w:cs="Arial"/>
        <w:sz w:val="20"/>
        <w:szCs w:val="20"/>
      </w:rPr>
      <w:tab/>
    </w:r>
  </w:p>
  <w:p w14:paraId="294D84FA" w14:textId="77777777" w:rsidR="00367168" w:rsidRPr="0082572B" w:rsidRDefault="00367168" w:rsidP="00367168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LV: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Datum:</w:t>
    </w:r>
    <w:r w:rsidRPr="0082572B">
      <w:rPr>
        <w:rFonts w:ascii="IBM Plex Sans" w:hAnsi="IBM Plex Sans" w:cs="Arial"/>
        <w:sz w:val="20"/>
        <w:szCs w:val="20"/>
      </w:rPr>
      <w:tab/>
    </w:r>
  </w:p>
  <w:p w14:paraId="1DF3397F" w14:textId="77777777" w:rsidR="00367168" w:rsidRPr="0082572B" w:rsidRDefault="00367168" w:rsidP="00367168">
    <w:pPr>
      <w:tabs>
        <w:tab w:val="left" w:pos="1560"/>
        <w:tab w:val="left" w:pos="8080"/>
        <w:tab w:val="right" w:pos="10206"/>
      </w:tabs>
      <w:rPr>
        <w:rFonts w:ascii="IBM Plex Sans" w:hAnsi="IBM Plex Sans" w:cs="Arial"/>
        <w:sz w:val="20"/>
        <w:szCs w:val="20"/>
      </w:rPr>
    </w:pPr>
    <w:r w:rsidRPr="0082572B">
      <w:rPr>
        <w:rFonts w:ascii="IBM Plex Sans" w:hAnsi="IBM Plex Sans" w:cs="Arial"/>
        <w:sz w:val="20"/>
        <w:szCs w:val="20"/>
      </w:rPr>
      <w:t>Ausschreibung:</w:t>
    </w:r>
    <w:r w:rsidRPr="0082572B">
      <w:rPr>
        <w:rFonts w:ascii="IBM Plex Sans" w:hAnsi="IBM Plex Sans" w:cs="Arial"/>
        <w:sz w:val="20"/>
        <w:szCs w:val="20"/>
      </w:rPr>
      <w:tab/>
    </w:r>
    <w:r w:rsidRPr="0082572B">
      <w:rPr>
        <w:rFonts w:ascii="IBM Plex Sans" w:hAnsi="IBM Plex Sans" w:cs="Arial"/>
        <w:sz w:val="20"/>
        <w:szCs w:val="20"/>
      </w:rPr>
      <w:tab/>
      <w:t>Seite:</w:t>
    </w:r>
    <w:r w:rsidRPr="0082572B">
      <w:rPr>
        <w:rFonts w:ascii="IBM Plex Sans" w:hAnsi="IBM Plex Sans" w:cs="Arial"/>
        <w:sz w:val="20"/>
        <w:szCs w:val="20"/>
      </w:rPr>
      <w:tab/>
    </w:r>
  </w:p>
  <w:tbl>
    <w:tblPr>
      <w:tblW w:w="9747" w:type="dxa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734"/>
      <w:gridCol w:w="5753"/>
      <w:gridCol w:w="1180"/>
      <w:gridCol w:w="1088"/>
      <w:gridCol w:w="992"/>
    </w:tblGrid>
    <w:tr w:rsidR="00367168" w:rsidRPr="0045061F" w14:paraId="751735BC" w14:textId="77777777" w:rsidTr="007C12DA">
      <w:tc>
        <w:tcPr>
          <w:tcW w:w="734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6F18C57" w14:textId="77777777" w:rsidR="00367168" w:rsidRPr="007C12DA" w:rsidRDefault="00367168" w:rsidP="00367168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Pos.Nr</w:t>
          </w:r>
          <w:proofErr w:type="spellEnd"/>
          <w:r w:rsidRPr="007C12DA">
            <w:rPr>
              <w:rFonts w:ascii="IBM Plex Sans" w:hAnsi="IBM Plex Sans" w:cs="Arial"/>
              <w:sz w:val="16"/>
              <w:szCs w:val="20"/>
            </w:rPr>
            <w:t>.</w:t>
          </w:r>
        </w:p>
      </w:tc>
      <w:tc>
        <w:tcPr>
          <w:tcW w:w="575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BA198DB" w14:textId="77777777" w:rsidR="00367168" w:rsidRPr="007C12DA" w:rsidRDefault="00367168" w:rsidP="00367168">
          <w:pPr>
            <w:ind w:left="-108"/>
            <w:rPr>
              <w:rFonts w:ascii="IBM Plex Sans" w:hAnsi="IBM Plex Sans" w:cs="Arial"/>
              <w:sz w:val="16"/>
              <w:szCs w:val="20"/>
            </w:rPr>
          </w:pPr>
          <w:proofErr w:type="spellStart"/>
          <w:r w:rsidRPr="007C12DA">
            <w:rPr>
              <w:rFonts w:ascii="IBM Plex Sans" w:hAnsi="IBM Plex Sans" w:cs="Arial"/>
              <w:sz w:val="16"/>
              <w:szCs w:val="20"/>
            </w:rPr>
            <w:t>Leistungbeschreibung</w:t>
          </w:r>
          <w:proofErr w:type="spellEnd"/>
        </w:p>
      </w:tc>
      <w:tc>
        <w:tcPr>
          <w:tcW w:w="1180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1171ECB1" w14:textId="77777777" w:rsidR="00367168" w:rsidRPr="007C12DA" w:rsidRDefault="00367168" w:rsidP="00367168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Menge / ME</w:t>
          </w:r>
        </w:p>
      </w:tc>
      <w:tc>
        <w:tcPr>
          <w:tcW w:w="1088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5A9201B0" w14:textId="07590FB0" w:rsidR="00367168" w:rsidRPr="007C12DA" w:rsidRDefault="00367168" w:rsidP="00367168">
          <w:pPr>
            <w:jc w:val="right"/>
            <w:rPr>
              <w:rFonts w:ascii="IBM Plex Sans" w:hAnsi="IBM Plex Sans" w:cs="Arial"/>
              <w:sz w:val="16"/>
              <w:szCs w:val="20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EP</w:t>
          </w:r>
          <w:r w:rsidR="007C12DA" w:rsidRPr="007C12DA">
            <w:rPr>
              <w:rFonts w:ascii="IBM Plex Sans" w:hAnsi="IBM Plex Sans" w:cs="Arial"/>
              <w:sz w:val="16"/>
              <w:szCs w:val="20"/>
            </w:rPr>
            <w:t xml:space="preserve"> in EURO</w:t>
          </w: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2E57B067" w14:textId="59F61AAA" w:rsidR="00367168" w:rsidRPr="007C12DA" w:rsidRDefault="00367168" w:rsidP="00367168">
          <w:pPr>
            <w:ind w:right="-108"/>
            <w:jc w:val="right"/>
            <w:rPr>
              <w:rFonts w:ascii="IBM Plex Sans" w:hAnsi="IBM Plex Sans" w:cs="Arial"/>
              <w:sz w:val="16"/>
            </w:rPr>
          </w:pPr>
          <w:r w:rsidRPr="007C12DA">
            <w:rPr>
              <w:rFonts w:ascii="IBM Plex Sans" w:hAnsi="IBM Plex Sans" w:cs="Arial"/>
              <w:sz w:val="16"/>
              <w:szCs w:val="20"/>
            </w:rPr>
            <w:t>GB</w:t>
          </w:r>
          <w:r w:rsidR="007C12DA" w:rsidRPr="007C12DA">
            <w:rPr>
              <w:rFonts w:ascii="IBM Plex Sans" w:hAnsi="IBM Plex Sans" w:cs="Arial"/>
              <w:sz w:val="16"/>
              <w:szCs w:val="20"/>
            </w:rPr>
            <w:t xml:space="preserve"> in EURO</w:t>
          </w:r>
        </w:p>
      </w:tc>
    </w:tr>
  </w:tbl>
  <w:p w14:paraId="2FCA56AD" w14:textId="77777777" w:rsidR="00367168" w:rsidRPr="007C12DA" w:rsidRDefault="00367168" w:rsidP="007C12DA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DC"/>
    <w:rsid w:val="000043E7"/>
    <w:rsid w:val="0002212D"/>
    <w:rsid w:val="00136ED8"/>
    <w:rsid w:val="00193608"/>
    <w:rsid w:val="001A4731"/>
    <w:rsid w:val="001B2457"/>
    <w:rsid w:val="001D0EA5"/>
    <w:rsid w:val="001E11DC"/>
    <w:rsid w:val="00215D38"/>
    <w:rsid w:val="002377E8"/>
    <w:rsid w:val="002B27AA"/>
    <w:rsid w:val="002B42F5"/>
    <w:rsid w:val="00334C99"/>
    <w:rsid w:val="00354E20"/>
    <w:rsid w:val="00367168"/>
    <w:rsid w:val="0038234B"/>
    <w:rsid w:val="003C1E93"/>
    <w:rsid w:val="003F2470"/>
    <w:rsid w:val="00407533"/>
    <w:rsid w:val="004121AB"/>
    <w:rsid w:val="00416237"/>
    <w:rsid w:val="004721F3"/>
    <w:rsid w:val="00494E7C"/>
    <w:rsid w:val="004B4DCE"/>
    <w:rsid w:val="004E2928"/>
    <w:rsid w:val="004F0341"/>
    <w:rsid w:val="00545A5A"/>
    <w:rsid w:val="005462FA"/>
    <w:rsid w:val="00553564"/>
    <w:rsid w:val="005A040C"/>
    <w:rsid w:val="00600B3B"/>
    <w:rsid w:val="0063397B"/>
    <w:rsid w:val="00634D26"/>
    <w:rsid w:val="00654064"/>
    <w:rsid w:val="00666F17"/>
    <w:rsid w:val="00667A93"/>
    <w:rsid w:val="006E0486"/>
    <w:rsid w:val="006E213E"/>
    <w:rsid w:val="007276EB"/>
    <w:rsid w:val="00757243"/>
    <w:rsid w:val="007A1C83"/>
    <w:rsid w:val="007B5BBF"/>
    <w:rsid w:val="007C12DA"/>
    <w:rsid w:val="00852D43"/>
    <w:rsid w:val="008B3C58"/>
    <w:rsid w:val="00986D5E"/>
    <w:rsid w:val="00B5570B"/>
    <w:rsid w:val="00B8698A"/>
    <w:rsid w:val="00B955F4"/>
    <w:rsid w:val="00BF38DC"/>
    <w:rsid w:val="00C30E1C"/>
    <w:rsid w:val="00C84AA4"/>
    <w:rsid w:val="00CF5FDF"/>
    <w:rsid w:val="00D0232A"/>
    <w:rsid w:val="00D34B83"/>
    <w:rsid w:val="00D9090B"/>
    <w:rsid w:val="00DF27B7"/>
    <w:rsid w:val="00E6374E"/>
    <w:rsid w:val="00E9401C"/>
    <w:rsid w:val="00EE3016"/>
    <w:rsid w:val="00EF2FD5"/>
    <w:rsid w:val="00F2194E"/>
    <w:rsid w:val="00F509D5"/>
    <w:rsid w:val="00F54B93"/>
    <w:rsid w:val="00F75879"/>
    <w:rsid w:val="00FE070B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85CD4C4"/>
  <w15:chartTrackingRefBased/>
  <w15:docId w15:val="{BE1DC689-A645-4770-B10A-00159A9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716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168"/>
  </w:style>
  <w:style w:type="paragraph" w:styleId="Fuzeile">
    <w:name w:val="footer"/>
    <w:basedOn w:val="Standard"/>
    <w:link w:val="FuzeileZchn"/>
    <w:uiPriority w:val="99"/>
    <w:unhideWhenUsed/>
    <w:rsid w:val="0036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168"/>
  </w:style>
  <w:style w:type="character" w:styleId="Hyperlink">
    <w:name w:val="Hyperlink"/>
    <w:basedOn w:val="Absatz-Standardschriftart"/>
    <w:uiPriority w:val="99"/>
    <w:unhideWhenUsed/>
    <w:rsid w:val="00FF6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26</cp:revision>
  <cp:lastPrinted>2022-01-13T09:50:00Z</cp:lastPrinted>
  <dcterms:created xsi:type="dcterms:W3CDTF">2021-11-29T14:07:00Z</dcterms:created>
  <dcterms:modified xsi:type="dcterms:W3CDTF">2025-05-12T05:27:00Z</dcterms:modified>
</cp:coreProperties>
</file>